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bdr w:val="none" w:sz="0" w:space="0" w:color="auto" w:frame="1"/>
          <w:lang w:eastAsia="ru-RU"/>
        </w:rPr>
        <w:t xml:space="preserve">Сенсорных игры для детей </w:t>
      </w:r>
      <w:proofErr w:type="gramStart"/>
      <w:r w:rsidRPr="005B1F9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bdr w:val="none" w:sz="0" w:space="0" w:color="auto" w:frame="1"/>
          <w:lang w:eastAsia="ru-RU"/>
        </w:rPr>
        <w:t>с</w:t>
      </w:r>
      <w:proofErr w:type="gramEnd"/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bdr w:val="none" w:sz="0" w:space="0" w:color="auto" w:frame="1"/>
          <w:lang w:eastAsia="ru-RU"/>
        </w:rPr>
        <w:t xml:space="preserve">расстройствами </w:t>
      </w:r>
      <w:proofErr w:type="spellStart"/>
      <w:r w:rsidRPr="005B1F9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bdr w:val="none" w:sz="0" w:space="0" w:color="auto" w:frame="1"/>
          <w:lang w:eastAsia="ru-RU"/>
        </w:rPr>
        <w:t>аутистического</w:t>
      </w:r>
      <w:proofErr w:type="spellEnd"/>
      <w:r w:rsidRPr="005B1F9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bdr w:val="none" w:sz="0" w:space="0" w:color="auto" w:frame="1"/>
          <w:lang w:eastAsia="ru-RU"/>
        </w:rPr>
        <w:t xml:space="preserve"> спектра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 каждым годом количество детей с ранним детским аутизмом увеличивается. 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Аутизм – сложное нарушение развития ребенка, требующее особого подхода. Но, несмотря на странность, неадекватность действий </w:t>
      </w:r>
      <w:proofErr w:type="spellStart"/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аутичного</w:t>
      </w:r>
      <w:proofErr w:type="spellEnd"/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ребенка, неправомерно было бы утверждать, что мир людей, природы и их взаимосвязь совсем ему неинтересны. В связи с этим, </w:t>
      </w:r>
      <w:proofErr w:type="spellStart"/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возникает</w:t>
      </w:r>
      <w:r w:rsidRPr="005B1F9B">
        <w:rPr>
          <w:rFonts w:ascii="inherit" w:eastAsia="Times New Roman" w:hAnsi="inherit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необходимость</w:t>
      </w:r>
      <w:proofErr w:type="spellEnd"/>
      <w:r w:rsidRPr="005B1F9B">
        <w:rPr>
          <w:rFonts w:ascii="inherit" w:eastAsia="Times New Roman" w:hAnsi="inherit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в применении эффективных методов и приемов </w:t>
      </w:r>
      <w:proofErr w:type="spellStart"/>
      <w:r w:rsidRPr="005B1F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для</w:t>
      </w:r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успешной</w:t>
      </w:r>
      <w:proofErr w:type="spellEnd"/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социализации детей данной категории в общество, взаимодействию с другим человеком, учёта его мыслей, чувств, поведенческих реакций, стереотипий.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left="142"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Существует ряд приемов, которые </w:t>
      </w:r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помогают ребенку с РДА снять психомоторное напряжение и эмоциональные зажимы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  <w:r w:rsidRPr="005B1F9B">
        <w:rPr>
          <w:rFonts w:ascii="inherit" w:eastAsia="Times New Roman" w:hAnsi="inherit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 которые формируют у него положительную самооценку и эмоциональную устойчивость, что 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способствует преодолению эмоционального дискомфорта</w:t>
      </w:r>
      <w:r w:rsidRPr="005B1F9B">
        <w:rPr>
          <w:rFonts w:ascii="inherit" w:eastAsia="Times New Roman" w:hAnsi="inherit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 и приводит к 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усвоению ребёнком навыков, необходимых для формирования у </w:t>
      </w:r>
      <w:proofErr w:type="spellStart"/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аутичного</w:t>
      </w:r>
      <w:proofErr w:type="spellEnd"/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ребенка основных учебных навыков, его социальной адаптации.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М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етод сенсорных игр. </w:t>
      </w:r>
      <w:r w:rsidRPr="005B1F9B">
        <w:rPr>
          <w:rFonts w:ascii="inherit" w:eastAsia="Times New Roman" w:hAnsi="inherit" w:cs="Times New Roman"/>
          <w:color w:val="555555"/>
          <w:sz w:val="32"/>
          <w:lang w:eastAsia="ru-RU"/>
        </w:rPr>
        <w:t>Сенсорные игры позволяют раскрыть индивидуальность каждого ребенка, разрешить его психологические затруднения, вызвать ребенка с РДА на контакт.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left="142"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Проведение сенсорных игр решает следующие</w:t>
      </w:r>
      <w:r w:rsidRPr="005B1F9B">
        <w:rPr>
          <w:rFonts w:ascii="FlexySans-Bold" w:eastAsia="Times New Roman" w:hAnsi="FlexySans-Bold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задачи: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left="142"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– </w:t>
      </w: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переживание приятных эмоций, что положительно сказывается на настроении и поведении ребенка;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left="142"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-возникновение эмоционального контакта с взрослым, используя вербальные и невербальные средства;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left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– получение ребенком новой сенсорной информации, что важно для расширения его представлений об окружающем мире;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left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– внесение в игру новых социальных смыслов посредством введения сюжетов, что в целом приближает ребенка к миру людей, дает новые представления о социальных взаимоотношениях;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left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proofErr w:type="gramStart"/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– развитие познавательных и психических процессов: восприятия (формы, цвета, целостного восприятия), памяти, внимания, мышления, воображения, пространственных представлений.</w:t>
      </w:r>
      <w:proofErr w:type="gramEnd"/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Именно сенсорные игры </w:t>
      </w: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дают ребенку новые чувственные ощущения, зрительные (ребенок видит яркие цвета, смешивание цветов);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–слуховые (ребенок слышит разнообразные звуки, от шуршанья опавших листьев до звучания музыкальных инструментов, учится различать их);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–тактильные (то, что ребенок ощущает посредством прикосновений, ощупывания: это и различные по фактуре материалы, от мягкого махрового полотенца до прохладной гладкой поверхности стекла; и различные по величине и форме предметы – большой мяч и крохотные бусинки, различные шарики и кубики; и соприкосновения, объятия с другим человеком);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–двигательные (ощущения от движений тела в пространстве и ритма движений – ходьба, бег, танцы);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–обонятельные (ребенок вдыхает и учится различать разнообразные запахи окружающего мира – от аромата котлетки и маминых духов до запаха деревянного забора и стальной перекладины);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–вкусовые (ребенок пробует и учится различать на вкус разные продукты питания и блюда).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Сенсорные игры можно разделить на три направления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: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</w:t>
      </w:r>
      <w:r w:rsidRPr="005B1F9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</w:t>
      </w: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Обучающие игры</w:t>
      </w:r>
      <w:r w:rsidRPr="005B1F9B">
        <w:rPr>
          <w:rFonts w:ascii="inherit" w:eastAsia="Times New Roman" w:hAnsi="inherit" w:cs="Times New Roman"/>
          <w:b/>
          <w:bCs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 –</w:t>
      </w:r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 направлены на развитие тактильно-кинестетической чувствительности и мелкой моторики рук.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Pr="005B1F9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</w:t>
      </w: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Познавательные игры</w:t>
      </w:r>
      <w:r w:rsidRPr="005B1F9B">
        <w:rPr>
          <w:rFonts w:ascii="inherit" w:eastAsia="Times New Roman" w:hAnsi="inherit" w:cs="Times New Roman"/>
          <w:b/>
          <w:bCs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 – с</w:t>
      </w:r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 их помощью мы знакомим ребенка с окружающей действительностью; свойствами песка, воды и т.д.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Pr="005B1F9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</w:t>
      </w: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Проективные игры</w:t>
      </w:r>
      <w:r w:rsidRPr="005B1F9B">
        <w:rPr>
          <w:rFonts w:ascii="inherit" w:eastAsia="Times New Roman" w:hAnsi="inherit" w:cs="Times New Roman"/>
          <w:b/>
          <w:bCs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 – н</w:t>
      </w:r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аправлены на осуществление психологической диагностики, коррекцию и развитие ребенка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inherit" w:eastAsia="Times New Roman" w:hAnsi="inherit" w:cs="Times New Roman"/>
          <w:color w:val="555555"/>
          <w:sz w:val="32"/>
          <w:lang w:eastAsia="ru-RU"/>
        </w:rPr>
        <w:t xml:space="preserve">Технология сенсорных игр многофункциональна, она позволяет одновременно решать несколько задач: диагностики, коррекции, сохранения </w:t>
      </w:r>
      <w:proofErr w:type="spellStart"/>
      <w:r w:rsidRPr="005B1F9B">
        <w:rPr>
          <w:rFonts w:ascii="inherit" w:eastAsia="Times New Roman" w:hAnsi="inherit" w:cs="Times New Roman"/>
          <w:color w:val="555555"/>
          <w:sz w:val="32"/>
          <w:lang w:eastAsia="ru-RU"/>
        </w:rPr>
        <w:t>психо-эмоционального</w:t>
      </w:r>
      <w:proofErr w:type="spellEnd"/>
      <w:r w:rsidRPr="005B1F9B">
        <w:rPr>
          <w:rFonts w:ascii="inherit" w:eastAsia="Times New Roman" w:hAnsi="inherit" w:cs="Times New Roman"/>
          <w:color w:val="555555"/>
          <w:sz w:val="32"/>
          <w:lang w:eastAsia="ru-RU"/>
        </w:rPr>
        <w:t xml:space="preserve"> здоровья ребенка. Сам же ребенок решает задачи самовыражения, учится контактировать с взрослым.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Классификация сенсорных игр.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Игры с водой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 </w:t>
      </w:r>
      <w:r w:rsidRPr="005B1F9B">
        <w:rPr>
          <w:rFonts w:ascii="inherit" w:eastAsia="Times New Roman" w:hAnsi="inherit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Игры с песком. Игры с крупой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 </w:t>
      </w:r>
      <w:r w:rsidRPr="005B1F9B">
        <w:rPr>
          <w:rFonts w:ascii="inherit" w:eastAsia="Times New Roman" w:hAnsi="inherit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Игры со старыми газетами или журналами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 </w:t>
      </w:r>
      <w:r w:rsidRPr="005B1F9B">
        <w:rPr>
          <w:rFonts w:ascii="inherit" w:eastAsia="Times New Roman" w:hAnsi="inherit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Игры, способствующие развитию целостного восприятия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 </w:t>
      </w:r>
      <w:r w:rsidRPr="005B1F9B">
        <w:rPr>
          <w:rFonts w:ascii="inherit" w:eastAsia="Times New Roman" w:hAnsi="inherit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Игры с прищепками. Игры с ватой</w:t>
      </w: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Сенсорные игры  используются периодически в зависимости от индивидуальности ребенка. Так, детям с неустойчивым вниманием и повышенной возбудимостью этот вид работы предлагается чаще. Например, сухой бассейн и песок имеют успокаивающее действие на ребенка с РДА. Они очень любят в него играть. Такие игры имеют и терапевтический эффект. Сама фактура воды, крупы, песка, ваты оказывает приятно-успокаивающее воздействие, дает эмоциональную разрядку. При перебирании пальчиками сыпучего материала, у ребенка улучшается </w:t>
      </w:r>
      <w:proofErr w:type="spellStart"/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микроциркуляция</w:t>
      </w:r>
      <w:proofErr w:type="spellEnd"/>
      <w:r w:rsidRPr="005B1F9B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крови; монотонные действия концентрируют внимание, а в целом этот вид деятельности доставляет ребенку положительные эмоции, приятные ощущения.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Игры с песком</w:t>
      </w:r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 – рисование на песке; – лепка из мокрого песка с применением различных форм.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Игры с крупой </w:t>
      </w:r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– найти игрушку в крупе, насыпанной в коробку; разложить в ряд цветные камушки и предложить ребёнку перевернуть их.</w:t>
      </w: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Игры с водой</w:t>
      </w:r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– </w:t>
      </w:r>
      <w:proofErr w:type="gramStart"/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пе</w:t>
      </w:r>
      <w:proofErr w:type="gramEnd"/>
      <w:r w:rsidRPr="005B1F9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реливание из одного сосуда в другой;- окрашивание воды красками;- пускание корабликов, дуть на них, создавая движение;- доставание из воды красивых камушек;- купание куклы; – игры с мыльными пузырями;- «брызгалки».</w:t>
      </w: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ГОАОУ «</w:t>
      </w:r>
      <w:proofErr w:type="spellStart"/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  <w:t>ЦОРиО</w:t>
      </w:r>
      <w:proofErr w:type="spellEnd"/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  <w:t>»</w:t>
      </w: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color w:val="555555"/>
          <w:sz w:val="56"/>
          <w:szCs w:val="56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color w:val="555555"/>
          <w:sz w:val="56"/>
          <w:szCs w:val="56"/>
          <w:bdr w:val="none" w:sz="0" w:space="0" w:color="auto" w:frame="1"/>
          <w:lang w:eastAsia="ru-RU"/>
        </w:rPr>
      </w:pP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color w:val="555555"/>
          <w:sz w:val="56"/>
          <w:szCs w:val="56"/>
          <w:bdr w:val="none" w:sz="0" w:space="0" w:color="auto" w:frame="1"/>
          <w:lang w:eastAsia="ru-RU"/>
        </w:rPr>
      </w:pPr>
      <w:r w:rsidRPr="005B1F9B">
        <w:rPr>
          <w:rFonts w:ascii="Times New Roman" w:eastAsia="Times New Roman" w:hAnsi="Times New Roman" w:cs="Times New Roman"/>
          <w:iCs/>
          <w:color w:val="555555"/>
          <w:sz w:val="56"/>
          <w:szCs w:val="56"/>
          <w:bdr w:val="none" w:sz="0" w:space="0" w:color="auto" w:frame="1"/>
          <w:lang w:eastAsia="ru-RU"/>
        </w:rPr>
        <w:t>Сенсорные игры с ребенком с РАС в условиях детского сада.</w:t>
      </w: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  <w:t>Составила</w:t>
      </w: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  <w:t>Учитель – дефектолог</w:t>
      </w: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  <w:t>Бондарева Ю.М.</w:t>
      </w: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B1F9B" w:rsidRPr="005B1F9B" w:rsidRDefault="005B1F9B" w:rsidP="005B1F9B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</w:p>
    <w:p w:rsidR="009531F5" w:rsidRDefault="009531F5"/>
    <w:sectPr w:rsidR="009531F5" w:rsidSect="009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9B"/>
    <w:rsid w:val="005B1F9B"/>
    <w:rsid w:val="009531F5"/>
    <w:rsid w:val="00CD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1F9B"/>
  </w:style>
  <w:style w:type="paragraph" w:customStyle="1" w:styleId="book">
    <w:name w:val="book"/>
    <w:basedOn w:val="a"/>
    <w:rsid w:val="005B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B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cp:lastPrinted>2018-12-16T09:50:00Z</cp:lastPrinted>
  <dcterms:created xsi:type="dcterms:W3CDTF">2018-12-16T09:39:00Z</dcterms:created>
  <dcterms:modified xsi:type="dcterms:W3CDTF">2018-12-16T09:56:00Z</dcterms:modified>
</cp:coreProperties>
</file>