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D0" w:rsidRDefault="00FD1373" w:rsidP="00073E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73EAC">
        <w:rPr>
          <w:rFonts w:ascii="Times New Roman" w:hAnsi="Times New Roman" w:cs="Times New Roman"/>
          <w:b/>
          <w:sz w:val="32"/>
          <w:szCs w:val="32"/>
        </w:rPr>
        <w:t>Игра как средство воспитания младших школьников с ОВЗ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F34183" w:rsidRPr="002F0E05" w:rsidRDefault="00F34183" w:rsidP="00F3418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34183" w:rsidRDefault="00F34183" w:rsidP="00F34183">
      <w:pPr>
        <w:pStyle w:val="a3"/>
        <w:rPr>
          <w:rFonts w:ascii="Times New Roman" w:hAnsi="Times New Roman" w:cs="Times New Roman"/>
          <w:i/>
          <w:sz w:val="32"/>
          <w:szCs w:val="32"/>
          <w:shd w:val="clear" w:color="auto" w:fill="F6F6F6"/>
        </w:rPr>
      </w:pPr>
      <w:r w:rsidRPr="009A71CA">
        <w:rPr>
          <w:rFonts w:ascii="Times New Roman" w:hAnsi="Times New Roman" w:cs="Times New Roman"/>
          <w:i/>
          <w:sz w:val="32"/>
          <w:szCs w:val="32"/>
          <w:shd w:val="clear" w:color="auto" w:fill="F6F6F6"/>
        </w:rPr>
        <w:t>Без игры нет, и не может быть полноценного умственного развития. Игра — это огромное светлое окно, через которое в духовный мир ребёнка вливается живительный поток представлений, понятий. Игра — это искра, зажигающая огонёк пытливости и любознательности.</w:t>
      </w:r>
    </w:p>
    <w:p w:rsidR="00F34183" w:rsidRDefault="00F34183" w:rsidP="00F34183">
      <w:pPr>
        <w:pStyle w:val="a3"/>
        <w:rPr>
          <w:rFonts w:ascii="Times New Roman" w:hAnsi="Times New Roman" w:cs="Times New Roman"/>
          <w:i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i/>
          <w:sz w:val="32"/>
          <w:szCs w:val="32"/>
          <w:shd w:val="clear" w:color="auto" w:fill="F6F6F6"/>
        </w:rPr>
        <w:t xml:space="preserve">                                              Василий  Александрович</w:t>
      </w:r>
      <w:r w:rsidRPr="009A71CA">
        <w:rPr>
          <w:rFonts w:ascii="Times New Roman" w:hAnsi="Times New Roman" w:cs="Times New Roman"/>
          <w:i/>
          <w:sz w:val="32"/>
          <w:szCs w:val="32"/>
          <w:shd w:val="clear" w:color="auto" w:fill="F6F6F6"/>
        </w:rPr>
        <w:t xml:space="preserve"> Сухомлинский</w:t>
      </w:r>
    </w:p>
    <w:p w:rsidR="00C643DA" w:rsidRPr="00A50B7D" w:rsidRDefault="00E91562" w:rsidP="00E915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C643DA" w:rsidRPr="00091CA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</w:t>
      </w:r>
    </w:p>
    <w:p w:rsidR="00C643DA" w:rsidRPr="00981AC0" w:rsidRDefault="00C643DA" w:rsidP="00C643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CAB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Внеурочная деятельность учащихся объединяет все</w:t>
      </w:r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виды деятельности школьников (кроме учебной деятельности), в которых возможно и целесообразно решение задач их воспитания и социализации. </w:t>
      </w:r>
    </w:p>
    <w:p w:rsidR="001D049C" w:rsidRPr="009F0559" w:rsidRDefault="00C643DA" w:rsidP="009F0559">
      <w:pPr>
        <w:spacing w:after="0" w:line="240" w:lineRule="auto"/>
        <w:ind w:firstLine="567"/>
        <w:rPr>
          <w:rStyle w:val="c1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Внеурочная деятельность, являясь составной частью </w:t>
      </w:r>
      <w:proofErr w:type="spellStart"/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</w:t>
      </w:r>
      <w:proofErr w:type="spellEnd"/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воспитательного процесса, направлена на достижение личностных и </w:t>
      </w:r>
      <w:proofErr w:type="spellStart"/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метапредметных</w:t>
      </w:r>
      <w:proofErr w:type="spellEnd"/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результатов. Это определяет и специфику внеурочной деятельности, в ходе  которой обучающийся не только должен узнать, сколько научиться действовать, чувствовать, принимать решения. </w:t>
      </w:r>
    </w:p>
    <w:p w:rsidR="001D049C" w:rsidRPr="001D049C" w:rsidRDefault="009F0559" w:rsidP="009F055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32"/>
          <w:szCs w:val="32"/>
          <w:shd w:val="clear" w:color="auto" w:fill="F6F6F6"/>
        </w:rPr>
        <w:t xml:space="preserve">        </w:t>
      </w:r>
      <w:r w:rsidR="001D049C" w:rsidRPr="00560384">
        <w:rPr>
          <w:sz w:val="32"/>
          <w:szCs w:val="32"/>
          <w:shd w:val="clear" w:color="auto" w:fill="F6F6F6"/>
        </w:rPr>
        <w:t>Комплексное изу</w:t>
      </w:r>
      <w:r>
        <w:rPr>
          <w:sz w:val="32"/>
          <w:szCs w:val="32"/>
          <w:shd w:val="clear" w:color="auto" w:fill="F6F6F6"/>
        </w:rPr>
        <w:t>чение детей с ОВЗ показало,</w:t>
      </w:r>
      <w:r w:rsidR="001D049C" w:rsidRPr="00560384">
        <w:rPr>
          <w:sz w:val="32"/>
          <w:szCs w:val="32"/>
          <w:shd w:val="clear" w:color="auto" w:fill="F6F6F6"/>
        </w:rPr>
        <w:t xml:space="preserve"> что одним из основных признаков ОВЗ является незрелость </w:t>
      </w:r>
      <w:r w:rsidR="001D049C" w:rsidRPr="009B4E94">
        <w:rPr>
          <w:b/>
          <w:sz w:val="32"/>
          <w:szCs w:val="32"/>
          <w:shd w:val="clear" w:color="auto" w:fill="F6F6F6"/>
        </w:rPr>
        <w:t>эмоционально-волевой сферы</w:t>
      </w:r>
      <w:r w:rsidR="001D049C" w:rsidRPr="00560384">
        <w:rPr>
          <w:sz w:val="32"/>
          <w:szCs w:val="32"/>
          <w:shd w:val="clear" w:color="auto" w:fill="F6F6F6"/>
        </w:rPr>
        <w:t xml:space="preserve">. Одно из проявлений этой незрелости — </w:t>
      </w:r>
      <w:proofErr w:type="spellStart"/>
      <w:r w:rsidR="001D049C" w:rsidRPr="00560384">
        <w:rPr>
          <w:sz w:val="32"/>
          <w:szCs w:val="32"/>
          <w:shd w:val="clear" w:color="auto" w:fill="F6F6F6"/>
        </w:rPr>
        <w:t>несформированность</w:t>
      </w:r>
      <w:proofErr w:type="spellEnd"/>
      <w:r w:rsidR="001D049C" w:rsidRPr="00560384">
        <w:rPr>
          <w:sz w:val="32"/>
          <w:szCs w:val="32"/>
          <w:shd w:val="clear" w:color="auto" w:fill="F6F6F6"/>
        </w:rPr>
        <w:t xml:space="preserve"> деятельности, неумение сосредоточиться на выполнении учебных заданий. </w:t>
      </w:r>
    </w:p>
    <w:p w:rsidR="001D049C" w:rsidRPr="00560384" w:rsidRDefault="001D049C" w:rsidP="001D049C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</w:t>
      </w:r>
      <w:r w:rsidRPr="00560384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Этих детей отличают ярко выраженные особенности познавательной деятельности: </w:t>
      </w:r>
    </w:p>
    <w:p w:rsidR="001D049C" w:rsidRPr="00560384" w:rsidRDefault="001D049C" w:rsidP="001D049C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 w:rsidRPr="00560384">
        <w:rPr>
          <w:rFonts w:ascii="Times New Roman" w:hAnsi="Times New Roman" w:cs="Times New Roman"/>
          <w:sz w:val="32"/>
          <w:szCs w:val="32"/>
          <w:shd w:val="clear" w:color="auto" w:fill="F6F6F6"/>
        </w:rPr>
        <w:sym w:font="Symbol" w:char="F02D"/>
      </w:r>
      <w:r w:rsidRPr="00560384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уровень интеллектуальной активности (умственные операции недостаточно сформированы, дети с трудом обобщают и абстрагируют признаки предметов); </w:t>
      </w:r>
    </w:p>
    <w:p w:rsidR="001D049C" w:rsidRPr="00560384" w:rsidRDefault="001D049C" w:rsidP="001D049C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 w:rsidRPr="00560384">
        <w:rPr>
          <w:rFonts w:ascii="Times New Roman" w:hAnsi="Times New Roman" w:cs="Times New Roman"/>
          <w:sz w:val="32"/>
          <w:szCs w:val="32"/>
          <w:shd w:val="clear" w:color="auto" w:fill="F6F6F6"/>
        </w:rPr>
        <w:sym w:font="Symbol" w:char="F02D"/>
      </w:r>
      <w:r w:rsidRPr="00560384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некоторое недоразвитие сложных форм поведения (плохо развита произвольная регуляция поведения); </w:t>
      </w:r>
    </w:p>
    <w:p w:rsidR="001D049C" w:rsidRPr="00560384" w:rsidRDefault="001D049C" w:rsidP="001D049C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 w:rsidRPr="00560384">
        <w:rPr>
          <w:rFonts w:ascii="Times New Roman" w:hAnsi="Times New Roman" w:cs="Times New Roman"/>
          <w:sz w:val="32"/>
          <w:szCs w:val="32"/>
          <w:shd w:val="clear" w:color="auto" w:fill="F6F6F6"/>
        </w:rPr>
        <w:sym w:font="Symbol" w:char="F02D"/>
      </w:r>
      <w:r w:rsidRPr="00560384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речевая активность очень низкая, скуден запас знаний об окружающей действительности; </w:t>
      </w:r>
    </w:p>
    <w:p w:rsidR="001D049C" w:rsidRPr="00560384" w:rsidRDefault="001D049C" w:rsidP="001D049C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 w:rsidRPr="00560384">
        <w:rPr>
          <w:rFonts w:ascii="Times New Roman" w:hAnsi="Times New Roman" w:cs="Times New Roman"/>
          <w:sz w:val="32"/>
          <w:szCs w:val="32"/>
          <w:shd w:val="clear" w:color="auto" w:fill="F6F6F6"/>
        </w:rPr>
        <w:sym w:font="Symbol" w:char="F02D"/>
      </w:r>
      <w:r w:rsidRPr="00560384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интерес к учебной деятельности не выражен, познавательная активность очень слабая и нестойкая. </w:t>
      </w:r>
    </w:p>
    <w:p w:rsidR="001D049C" w:rsidRPr="008B4B19" w:rsidRDefault="001D049C" w:rsidP="001D049C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shd w:val="clear" w:color="auto" w:fill="F6F6F6"/>
        </w:rPr>
        <w:lastRenderedPageBreak/>
        <w:t xml:space="preserve">           </w:t>
      </w:r>
      <w:proofErr w:type="gramStart"/>
      <w:r w:rsidRPr="00236E22">
        <w:rPr>
          <w:rFonts w:ascii="Times New Roman" w:hAnsi="Times New Roman" w:cs="Times New Roman"/>
          <w:sz w:val="32"/>
          <w:szCs w:val="32"/>
          <w:shd w:val="clear" w:color="auto" w:fill="F6F6F6"/>
        </w:rPr>
        <w:t>Обучающиеся</w:t>
      </w:r>
      <w:proofErr w:type="gramEnd"/>
      <w:r w:rsidRPr="00236E22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характеризуются </w:t>
      </w:r>
      <w:r w:rsidRPr="00236E22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повышенной</w:t>
      </w:r>
      <w:r w:rsidRPr="00236E22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</w:t>
      </w:r>
      <w:r w:rsidRPr="00236E22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возбудимостью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>, склонностью к аффективным реакциям, неспособностью к волевым усилиям. У них обнаруживаются расстройства внимания и целенаправленного восприятия, снижение общей работоспособнос</w:t>
      </w: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ти. 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Дети с ограниченными возможностями здоровья в эмоционально-волевой сфере особенные: они быстро устают, теряют интерес к выполнению задания, реагируют на изменения погоды, запоминание механическое. </w:t>
      </w:r>
    </w:p>
    <w:p w:rsidR="001D049C" w:rsidRDefault="001D049C" w:rsidP="001D049C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6F6F6"/>
        </w:rPr>
      </w:pP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      Перечисленные выше особенности детей с ОВЗ приводят к тому, что они испытыва</w:t>
      </w:r>
      <w:r w:rsidR="00483CF3">
        <w:rPr>
          <w:rFonts w:ascii="Times New Roman" w:hAnsi="Times New Roman" w:cs="Times New Roman"/>
          <w:sz w:val="32"/>
          <w:szCs w:val="32"/>
          <w:shd w:val="clear" w:color="auto" w:fill="F6F6F6"/>
        </w:rPr>
        <w:t>ют большие трудности в обучении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. Вместе с тем, исследователи подчеркивают, что нарушения у детей носят парциальный характер и могут </w:t>
      </w:r>
      <w:r w:rsidRPr="00054A81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 xml:space="preserve">поддаваться психолого-педагогической коррекции. </w:t>
      </w:r>
    </w:p>
    <w:p w:rsidR="00C643DA" w:rsidRPr="00981AC0" w:rsidRDefault="001D049C" w:rsidP="002F0E05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 xml:space="preserve">       </w:t>
      </w:r>
      <w:r w:rsidR="00C643DA"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Применение на практике КТД и коллективной организаторской деятельности поможет поддержать интерес ребёнка к различным видам внеурочной деятельности, познавательную и социальную творческую активность детей. Задача педагога в том, чтобы выделить в окружающем мире ведущие ценности и создать условия для активного приобщения детей к ним. </w:t>
      </w:r>
    </w:p>
    <w:p w:rsidR="002E62F0" w:rsidRDefault="00C643DA" w:rsidP="002E62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Внеурочная познавательная деятельность младших школьников может быть организована не только в форме факультативов, олимпиад, научных и познавательных кружков, но и в форме использования игровых технологий. </w:t>
      </w:r>
    </w:p>
    <w:p w:rsidR="000F74A2" w:rsidRPr="00DC61D0" w:rsidRDefault="000F74A2" w:rsidP="000F74A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C61D0">
        <w:rPr>
          <w:rFonts w:ascii="Times New Roman" w:hAnsi="Times New Roman" w:cs="Times New Roman"/>
          <w:b/>
          <w:sz w:val="32"/>
          <w:szCs w:val="32"/>
        </w:rPr>
        <w:t xml:space="preserve">Игра - особый вид деятельности. </w:t>
      </w:r>
    </w:p>
    <w:p w:rsidR="000F74A2" w:rsidRPr="00981AC0" w:rsidRDefault="000F74A2" w:rsidP="000F74A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81AC0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81AC0">
        <w:rPr>
          <w:rFonts w:ascii="Times New Roman" w:hAnsi="Times New Roman" w:cs="Times New Roman"/>
          <w:sz w:val="32"/>
          <w:szCs w:val="32"/>
        </w:rPr>
        <w:t xml:space="preserve"> – первых, играть приятно, легко, весело. В игре мы проживаем счастливое состояние.     </w:t>
      </w:r>
    </w:p>
    <w:p w:rsidR="000F74A2" w:rsidRPr="00981AC0" w:rsidRDefault="000F74A2" w:rsidP="000F74A2">
      <w:pPr>
        <w:pStyle w:val="a3"/>
        <w:rPr>
          <w:rFonts w:ascii="Times New Roman" w:hAnsi="Times New Roman" w:cs="Times New Roman"/>
          <w:sz w:val="32"/>
          <w:szCs w:val="32"/>
        </w:rPr>
      </w:pPr>
      <w:r w:rsidRPr="00981AC0">
        <w:rPr>
          <w:rFonts w:ascii="Times New Roman" w:hAnsi="Times New Roman" w:cs="Times New Roman"/>
          <w:sz w:val="32"/>
          <w:szCs w:val="32"/>
        </w:rPr>
        <w:t xml:space="preserve">Во – вторых, целевое содержание, расположенное в самой игре, придаёт весомость каждому моменту игры. </w:t>
      </w:r>
    </w:p>
    <w:p w:rsidR="000F74A2" w:rsidRPr="00981AC0" w:rsidRDefault="000F74A2" w:rsidP="000F74A2">
      <w:pPr>
        <w:pStyle w:val="a3"/>
        <w:rPr>
          <w:rFonts w:ascii="Times New Roman" w:hAnsi="Times New Roman" w:cs="Times New Roman"/>
          <w:sz w:val="32"/>
          <w:szCs w:val="32"/>
        </w:rPr>
      </w:pPr>
      <w:r w:rsidRPr="00981AC0">
        <w:rPr>
          <w:rFonts w:ascii="Times New Roman" w:hAnsi="Times New Roman" w:cs="Times New Roman"/>
          <w:sz w:val="32"/>
          <w:szCs w:val="32"/>
        </w:rPr>
        <w:t>В - третьих -  любая игра содержит в себе элементы других видов деятельности, а значит, обладает возмо</w:t>
      </w:r>
      <w:r>
        <w:rPr>
          <w:rFonts w:ascii="Times New Roman" w:hAnsi="Times New Roman" w:cs="Times New Roman"/>
          <w:sz w:val="32"/>
          <w:szCs w:val="32"/>
        </w:rPr>
        <w:t>жностью приобщать человека, к ка</w:t>
      </w:r>
      <w:r w:rsidRPr="00981AC0">
        <w:rPr>
          <w:rFonts w:ascii="Times New Roman" w:hAnsi="Times New Roman" w:cs="Times New Roman"/>
          <w:sz w:val="32"/>
          <w:szCs w:val="32"/>
        </w:rPr>
        <w:t xml:space="preserve">кому-то виду деятельности, ещё им не освоенным. </w:t>
      </w:r>
    </w:p>
    <w:p w:rsidR="000F74A2" w:rsidRPr="00981AC0" w:rsidRDefault="000F74A2" w:rsidP="000F74A2">
      <w:pPr>
        <w:pStyle w:val="a3"/>
        <w:rPr>
          <w:rFonts w:ascii="Times New Roman" w:hAnsi="Times New Roman" w:cs="Times New Roman"/>
          <w:sz w:val="32"/>
          <w:szCs w:val="32"/>
        </w:rPr>
      </w:pPr>
      <w:r w:rsidRPr="00981AC0">
        <w:rPr>
          <w:rFonts w:ascii="Times New Roman" w:hAnsi="Times New Roman" w:cs="Times New Roman"/>
          <w:sz w:val="32"/>
          <w:szCs w:val="32"/>
        </w:rPr>
        <w:t xml:space="preserve">В - четвёртых, в игре минимальное количество правил, соблюдать их не трудно, а всё остальное -  поле для свободного проявления индивидуального «Я». </w:t>
      </w:r>
    </w:p>
    <w:p w:rsidR="000F74A2" w:rsidRPr="00981AC0" w:rsidRDefault="000F74A2" w:rsidP="000F74A2">
      <w:pPr>
        <w:pStyle w:val="a3"/>
        <w:rPr>
          <w:rFonts w:ascii="Times New Roman" w:hAnsi="Times New Roman" w:cs="Times New Roman"/>
          <w:sz w:val="32"/>
          <w:szCs w:val="32"/>
        </w:rPr>
      </w:pPr>
      <w:r w:rsidRPr="00981AC0">
        <w:rPr>
          <w:rFonts w:ascii="Times New Roman" w:hAnsi="Times New Roman" w:cs="Times New Roman"/>
          <w:sz w:val="32"/>
          <w:szCs w:val="32"/>
        </w:rPr>
        <w:t xml:space="preserve">В - пятых, игра – самый демократический вид деятельности: здесь нет начальников и подчинённых, равенство гарантируется ролевым распределением и диктатом фабулы. Игра – общение </w:t>
      </w:r>
      <w:proofErr w:type="gramStart"/>
      <w:r w:rsidRPr="00981AC0">
        <w:rPr>
          <w:rFonts w:ascii="Times New Roman" w:hAnsi="Times New Roman" w:cs="Times New Roman"/>
          <w:sz w:val="32"/>
          <w:szCs w:val="32"/>
        </w:rPr>
        <w:t>равных</w:t>
      </w:r>
      <w:proofErr w:type="gramEnd"/>
      <w:r w:rsidRPr="00981AC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74A2" w:rsidRPr="000F74A2" w:rsidRDefault="000F74A2" w:rsidP="000F74A2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Игра занимает большое место в системе физического, нравственного, трудового и эстетического воспитания младших 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lastRenderedPageBreak/>
        <w:t xml:space="preserve">школьников с ОВЗ. Ребенку нужна активная деятельность, способствующая повышению его жизненного тонуса, удовлетворяющая его интересы, социальные потребности. </w:t>
      </w: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Использование игр способствует изменению мотивов поведения, раскрытию новых источников развития познавательных сил, повышению самооценки, развитию воображения, </w:t>
      </w:r>
      <w:r w:rsidRPr="00054A81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установлению дружеских отношений в детском коллективе.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В игре </w:t>
      </w:r>
      <w:r w:rsidRPr="00054A81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осуществляется эмоционально-волевое развитие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, развивается потребность усваивать нормы поведения, развиваются те личностные качества, от которых в дальнейшем будет зависеть успешность в учебной, трудовой деятельности. </w:t>
      </w:r>
    </w:p>
    <w:p w:rsidR="00C643DA" w:rsidRPr="00C643DA" w:rsidRDefault="00C643DA" w:rsidP="002E62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3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Значение игровой технологии</w:t>
      </w:r>
      <w:r w:rsidRPr="00C643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внеурочной деятельности при решении задач ФГОС состоит в том, что она может быть использована в качестве способа, приема, метода, средства обучающего диалога при решении социальных, нравственных задач. </w:t>
      </w:r>
    </w:p>
    <w:p w:rsidR="00C643DA" w:rsidRDefault="00EE3B84" w:rsidP="00EE3B8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Речь </w:t>
      </w:r>
      <w:r w:rsidR="00CE7907">
        <w:rPr>
          <w:rFonts w:ascii="Times New Roman" w:hAnsi="Times New Roman" w:cs="Times New Roman"/>
          <w:sz w:val="32"/>
          <w:szCs w:val="32"/>
        </w:rPr>
        <w:t>и</w:t>
      </w:r>
      <w:r w:rsidR="00C643DA" w:rsidRPr="00981AC0">
        <w:rPr>
          <w:rFonts w:ascii="Times New Roman" w:hAnsi="Times New Roman" w:cs="Times New Roman"/>
          <w:sz w:val="32"/>
          <w:szCs w:val="32"/>
        </w:rPr>
        <w:t xml:space="preserve">дёт о педагогической игровой технологии, которая является самой актуальной при обучении и воспитании детей с ограниченными возможностями здоровья младшего школьного возраста.  Именно в этом возрасте отражается значимость игры во внеурочной деятельности </w:t>
      </w:r>
      <w:proofErr w:type="gramStart"/>
      <w:r w:rsidR="00C643DA" w:rsidRPr="00981AC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C643DA" w:rsidRPr="00981AC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643DA" w:rsidRPr="00AD640B" w:rsidRDefault="00EE3B84" w:rsidP="00C643D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C643DA" w:rsidRPr="00A03E83">
        <w:rPr>
          <w:rFonts w:ascii="Times New Roman" w:hAnsi="Times New Roman" w:cs="Times New Roman"/>
          <w:sz w:val="32"/>
          <w:szCs w:val="32"/>
        </w:rPr>
        <w:t>Игровая деятельность может испол</w:t>
      </w:r>
      <w:r>
        <w:rPr>
          <w:rFonts w:ascii="Times New Roman" w:hAnsi="Times New Roman" w:cs="Times New Roman"/>
          <w:sz w:val="32"/>
          <w:szCs w:val="32"/>
        </w:rPr>
        <w:t>ьзоваться не только как воспита</w:t>
      </w:r>
      <w:r w:rsidR="00C643DA" w:rsidRPr="00A03E83">
        <w:rPr>
          <w:rFonts w:ascii="Times New Roman" w:hAnsi="Times New Roman" w:cs="Times New Roman"/>
          <w:sz w:val="32"/>
          <w:szCs w:val="32"/>
        </w:rPr>
        <w:t xml:space="preserve">тельное средство, </w:t>
      </w:r>
      <w:proofErr w:type="gramStart"/>
      <w:r w:rsidR="00C643DA" w:rsidRPr="00A03E83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="00C643DA" w:rsidRPr="00A03E83">
        <w:rPr>
          <w:rFonts w:ascii="Times New Roman" w:hAnsi="Times New Roman" w:cs="Times New Roman"/>
          <w:sz w:val="32"/>
          <w:szCs w:val="32"/>
        </w:rPr>
        <w:t xml:space="preserve"> как и терапевтическое. Она может использоваться   для разрешения жизненных проблем, возникающих у ребенка, коррекции межличностных отношений, ободрения ребенка, восстановления равновесия сил, улучшения здоровья детей. Лечение игрой, или </w:t>
      </w:r>
      <w:proofErr w:type="spellStart"/>
      <w:r w:rsidR="00C643DA" w:rsidRPr="00A03E83">
        <w:rPr>
          <w:rFonts w:ascii="Times New Roman" w:hAnsi="Times New Roman" w:cs="Times New Roman"/>
          <w:sz w:val="32"/>
          <w:szCs w:val="32"/>
        </w:rPr>
        <w:t>игротерапия</w:t>
      </w:r>
      <w:proofErr w:type="spellEnd"/>
      <w:r w:rsidR="00C643DA" w:rsidRPr="00A03E83">
        <w:rPr>
          <w:rFonts w:ascii="Times New Roman" w:hAnsi="Times New Roman" w:cs="Times New Roman"/>
          <w:sz w:val="32"/>
          <w:szCs w:val="32"/>
        </w:rPr>
        <w:t>, полу</w:t>
      </w:r>
      <w:r>
        <w:rPr>
          <w:rFonts w:ascii="Times New Roman" w:hAnsi="Times New Roman" w:cs="Times New Roman"/>
          <w:sz w:val="32"/>
          <w:szCs w:val="32"/>
        </w:rPr>
        <w:t xml:space="preserve">чило свое развитие в трудах Льва Семёновича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Выготского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Алексея Ник. Леонтьева, Даниила Борис.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Эльконина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Александры Платоновны Усовой, Софьи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Густавовны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Якобсон</w:t>
      </w:r>
      <w:r w:rsidR="00C643DA" w:rsidRPr="00A03E83">
        <w:rPr>
          <w:rFonts w:ascii="Times New Roman" w:hAnsi="Times New Roman" w:cs="Times New Roman"/>
          <w:sz w:val="32"/>
          <w:szCs w:val="32"/>
        </w:rPr>
        <w:t xml:space="preserve"> и других ученых. Игровая терапия представляет собой целостную психолого-педагогическую систему, которая основывается на убежденности в возможностях ребенка. Сфокусированная на ребенке, она является, с одной стороны, базовой философией, утверждающей внутреннюю способность ребенка развиваться, а с другой – помогает верить в его способность к конструктивному управлению собственной деятельностью. Игровая терапия основывается на понимании естественного стремления человека к росту и развитию. В ней дети учатся конструктивно выражать свои чувства и мысли, управлять </w:t>
      </w:r>
      <w:r w:rsidR="00C643DA" w:rsidRPr="00A03E83">
        <w:rPr>
          <w:rFonts w:ascii="Times New Roman" w:hAnsi="Times New Roman" w:cs="Times New Roman"/>
          <w:sz w:val="32"/>
          <w:szCs w:val="32"/>
        </w:rPr>
        <w:lastRenderedPageBreak/>
        <w:t>своим поведением, принимать решение и брать на себя ответственность. Наблюдение за ребенком, за его игрой позволяет понять, как он познает мир и что его волнует. Игра обладает большими коррекционными и психотерап</w:t>
      </w:r>
      <w:r w:rsidR="00494D1B">
        <w:rPr>
          <w:rFonts w:ascii="Times New Roman" w:hAnsi="Times New Roman" w:cs="Times New Roman"/>
          <w:sz w:val="32"/>
          <w:szCs w:val="32"/>
        </w:rPr>
        <w:t>евтическими действиями.</w:t>
      </w:r>
    </w:p>
    <w:p w:rsidR="00C643DA" w:rsidRPr="00981AC0" w:rsidRDefault="00C643DA" w:rsidP="00C643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Установлено</w:t>
      </w:r>
      <w:r w:rsidRPr="00981AC0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</w:t>
      </w:r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в игровой деятельности для </w:t>
      </w:r>
      <w:proofErr w:type="gramStart"/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ОВЗ складываются особо благоприятные условия для развития интеллекта, для перехода от наглядно</w:t>
      </w:r>
      <w:r w:rsidR="000F7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действенного мышления к элементам словесно-логического мышления.</w:t>
      </w:r>
    </w:p>
    <w:p w:rsidR="00C643DA" w:rsidRPr="00981AC0" w:rsidRDefault="00C643DA" w:rsidP="00C643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Также выявлено, что игра способствует дальнейшему психическому и физическому развитию такого «особого» ребенка.</w:t>
      </w:r>
    </w:p>
    <w:p w:rsidR="00C643DA" w:rsidRPr="00DC61D0" w:rsidRDefault="00C643DA" w:rsidP="00DC61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этого, </w:t>
      </w:r>
      <w:proofErr w:type="spellStart"/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коррекционно</w:t>
      </w:r>
      <w:proofErr w:type="spellEnd"/>
      <w:r w:rsidRPr="00981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развивающая работа в виде игр и упражнений поможет положительно повлиять на характер и содержание различных видов деятельности, речи, поведения обучающегося, на состояние его эмоционально-волевой сферы.</w:t>
      </w:r>
    </w:p>
    <w:p w:rsidR="00494D1B" w:rsidRDefault="0021349E" w:rsidP="00494D1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</w:t>
      </w:r>
      <w:r w:rsidR="00C643DA" w:rsidRPr="00981A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своей работе я очень актив</w:t>
      </w:r>
      <w:r w:rsidR="00494D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 использую игровые технологии на основе методической рекомендации</w:t>
      </w:r>
      <w:r w:rsidR="00494D1B" w:rsidRPr="003E6B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494D1B" w:rsidRPr="00981A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классных руководителей и вос</w:t>
      </w:r>
      <w:r w:rsidR="00494D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питателей с набором игр под названием</w:t>
      </w:r>
      <w:r w:rsidR="00AD640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«Игровой калейдоскоп</w:t>
      </w:r>
      <w:r w:rsidR="00A730B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="00494D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Это помогает мне оптимизировать мою</w:t>
      </w:r>
      <w:r w:rsidR="00494D1B" w:rsidRPr="00981A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работу</w:t>
      </w:r>
      <w:r w:rsidR="00494D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 внеурочной деятельности</w:t>
      </w:r>
      <w:r w:rsidR="00494D1B" w:rsidRPr="00981A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643DA" w:rsidRPr="000F74A2" w:rsidRDefault="00494D1B" w:rsidP="000F74A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мой взгляд, игры</w:t>
      </w:r>
      <w:r w:rsidR="00C643DA" w:rsidRPr="00981A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являются ведущими во внеурочной деятельности младших школьников, и тем более обучающихся с ОВЗ. </w:t>
      </w:r>
    </w:p>
    <w:p w:rsidR="00E3075E" w:rsidRPr="002F0E05" w:rsidRDefault="00C643DA" w:rsidP="002F0E05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</w:t>
      </w:r>
      <w:r w:rsidR="00EE3B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3075E"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Игра занимает большое место в системе физического, нравственного, трудового и эстетического воспитания младших школьников с ОВЗ. Ребенку нужна активная деятельность, способствующая повышению его жизненного тонуса, удовлетворяющая его интересы, социальные потребности. </w:t>
      </w:r>
      <w:r w:rsidR="00054A81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</w:t>
      </w:r>
      <w:r w:rsidR="00E3075E"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Использование игр способствует изменению мотивов поведения, раскрытию новых источников развития познавательных сил, повышению самооценки, развитию воображения, </w:t>
      </w:r>
      <w:r w:rsidR="00E3075E" w:rsidRPr="00496407">
        <w:rPr>
          <w:rFonts w:ascii="Times New Roman" w:hAnsi="Times New Roman" w:cs="Times New Roman"/>
          <w:sz w:val="32"/>
          <w:szCs w:val="32"/>
          <w:shd w:val="clear" w:color="auto" w:fill="F6F6F6"/>
        </w:rPr>
        <w:t>установлению дружеских отношений в детском коллективе.</w:t>
      </w:r>
      <w:r w:rsidR="00E3075E"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В игре </w:t>
      </w:r>
      <w:r w:rsidR="00E3075E" w:rsidRPr="00496407">
        <w:rPr>
          <w:rFonts w:ascii="Times New Roman" w:hAnsi="Times New Roman" w:cs="Times New Roman"/>
          <w:sz w:val="32"/>
          <w:szCs w:val="32"/>
          <w:shd w:val="clear" w:color="auto" w:fill="F6F6F6"/>
        </w:rPr>
        <w:t>осуществляется эмоционально-волевое развитие</w:t>
      </w:r>
      <w:r w:rsidR="00E3075E"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, развивается потребность усваивать нормы поведения, развиваются те личностные качества, от которых в дальнейшем будет зависеть успешность в учебной, трудовой деятельности. </w:t>
      </w:r>
    </w:p>
    <w:p w:rsidR="00E3075E" w:rsidRPr="008B4B19" w:rsidRDefault="00E3075E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        </w:t>
      </w:r>
      <w:r w:rsidR="002F0E05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В нашей профессиональной деятельности необходимо учитывать </w:t>
      </w:r>
      <w:r w:rsidRPr="00116D6A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индивидуальные особенности каждого воспитанника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. Недостаток жизненного и практического опыта, недостаточность психических функций, значимых для развития воображения, 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lastRenderedPageBreak/>
        <w:t xml:space="preserve">фантазии, речевого оформления игры, интеллектуальные нарушения вызывают необходимость обучения таких детей игре, а затем постепенного включения игры как метода обучения в коррекционный образовательный процесс. </w:t>
      </w:r>
    </w:p>
    <w:p w:rsidR="00E3075E" w:rsidRPr="002F0E05" w:rsidRDefault="00E3075E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         </w:t>
      </w:r>
      <w:r w:rsidRPr="00110C25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 xml:space="preserve">Игровые приемы работы обычно воспринимаются 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>детьми с радостью в силу того, что отвечают их</w:t>
      </w:r>
      <w:r w:rsidR="00DA59BF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возрастному стремлению к игре.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Изве</w:t>
      </w: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>стные психологи Алексей Николаевич Грабов и Григорий Яковлевич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Трошин высоко ценили игру в деле воспитания и обучения детей с ограниченными возможностями здоровья. Игру они считали точным показателем проявления детских способностей, возможностей. Они считали, что игра оказывает благотворное влияние в первую очередь на развитие внешних чувств: зрения, мышечного чувства, слуха. В игре развивается память, мышление, воображение. </w:t>
      </w:r>
    </w:p>
    <w:p w:rsidR="00E3075E" w:rsidRPr="00AD640B" w:rsidRDefault="00E3075E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         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Широкое использование игр и различных занимательных приемов на занятиях (смешные картинки, шутливая формулировка целей заданий и упражнений, кроссворды, загадки и т. д.) не только предупреждает появление у ребят пассивного отношения, но и способствует активизации интеллектуальных эмоций: удивления, новизны, сомнения. </w:t>
      </w:r>
      <w:r w:rsidRPr="00AD640B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Если игра интересна ребенку, она создает ему радостное бодрое настроение, отвлекает от проблем здоровья, пробуждает любознательность и потребность к активной деятельности. </w:t>
      </w:r>
    </w:p>
    <w:p w:rsidR="00E3075E" w:rsidRPr="008B4B19" w:rsidRDefault="006B01BF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           </w:t>
      </w:r>
      <w:r w:rsidR="00E3075E" w:rsidRPr="005A5F6F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 xml:space="preserve">С целью интеллектуального </w:t>
      </w:r>
      <w:r w:rsidR="00E3075E" w:rsidRPr="00881ECB">
        <w:rPr>
          <w:rFonts w:ascii="Times New Roman" w:hAnsi="Times New Roman" w:cs="Times New Roman"/>
          <w:sz w:val="32"/>
          <w:szCs w:val="32"/>
          <w:shd w:val="clear" w:color="auto" w:fill="F6F6F6"/>
        </w:rPr>
        <w:t>развития детей,</w:t>
      </w:r>
      <w:r w:rsidR="00E3075E"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их воспитания, обучения </w:t>
      </w:r>
      <w:r w:rsidR="003714E7">
        <w:rPr>
          <w:rFonts w:ascii="Times New Roman" w:hAnsi="Times New Roman" w:cs="Times New Roman"/>
          <w:sz w:val="32"/>
          <w:szCs w:val="32"/>
          <w:shd w:val="clear" w:color="auto" w:fill="F6F6F6"/>
        </w:rPr>
        <w:t>и коррек</w:t>
      </w:r>
      <w:r w:rsidR="00881ECB">
        <w:rPr>
          <w:rFonts w:ascii="Times New Roman" w:hAnsi="Times New Roman" w:cs="Times New Roman"/>
          <w:sz w:val="32"/>
          <w:szCs w:val="32"/>
          <w:shd w:val="clear" w:color="auto" w:fill="F6F6F6"/>
        </w:rPr>
        <w:t>ции на самоподготовке</w:t>
      </w:r>
      <w:r w:rsidR="003714E7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я применяю</w:t>
      </w:r>
      <w:r w:rsidR="00E3075E"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различные игры. Смекалки, головоломки, занимательные игры, вызывают у детей большой интерес. Дети упражняются в преобразовании фигур, перекладывая палочки или другие предметы по заданному образцу, по собственному замыслу. Так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</w:t>
      </w:r>
    </w:p>
    <w:p w:rsidR="00E3075E" w:rsidRDefault="00E3075E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          </w:t>
      </w:r>
      <w:r w:rsidRPr="005A5F6F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В ходе решения задач на смекалку, головоломок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дети учатся планировать свои действия, обдумывать их, догадываться в поисках результата, проявляя при этом творчество. Ребусы — один из видов деятельности, где творчество близко соприкасается с игрой и даже переходит в игру, он способствует развитию воображения, остроумия, находчивости. </w:t>
      </w:r>
    </w:p>
    <w:p w:rsidR="00E3075E" w:rsidRPr="008B4B19" w:rsidRDefault="00E3075E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 w:rsidRPr="005A5F6F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lastRenderedPageBreak/>
        <w:t xml:space="preserve">          Любая математическая задача на смекалку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, для какого бы возраста она не предназначалась, несет в себе определенную умственную нагрузку, которая чаще всего замаскирована занимательным сюжетом, внешними данными, условием задачи. </w:t>
      </w:r>
      <w:r w:rsidRPr="00AD640B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Умственная задача: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составить фигуру, видоизменить, найти путь решения, отгадать число, реализуется средствами игры, в игровых действиях. Развитие смекалки, находчивости, инициативы осуществляется в активной умственной деятельности, основанной на непосредственном интересе. </w:t>
      </w:r>
      <w:proofErr w:type="gramStart"/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(«Поиск недостающих в ряду фигур»; «Головоломки с палочками»; «Преобразование одной фигуры в другую»; «Изменение количества квадратов в фигуре»; «Составление фигур из треугольников, квадратов». </w:t>
      </w:r>
      <w:proofErr w:type="gramEnd"/>
    </w:p>
    <w:p w:rsidR="00E3075E" w:rsidRPr="008B4B19" w:rsidRDefault="00E3075E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 w:rsidRPr="005A5F6F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 xml:space="preserve">        Игры математического содержания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помогают воспитывать у детей познавательный интерес, желание и умение учиться. Необычная игровая ситуация с проблемными элементами, присуща занимательной задаче, развитию интереса детей. </w:t>
      </w:r>
    </w:p>
    <w:p w:rsidR="00E3075E" w:rsidRDefault="00E3075E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      </w:t>
      </w:r>
      <w:r w:rsidRPr="005A5F6F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Игры на комбинирование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: игры со спичками, логические задачи, шашки, головоломки — предусматривают умение создавать новые комбинации из имеющихся элементов, деталей, предметов. </w:t>
      </w:r>
    </w:p>
    <w:p w:rsidR="00E3075E" w:rsidRPr="008B4B19" w:rsidRDefault="00E3075E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 w:rsidRPr="005A5F6F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 xml:space="preserve">       Игры на планирование: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лабиринты, логические квадраты — направлены на формирование умения планировать последовательность действий для достижения какой-либо цели. </w:t>
      </w:r>
    </w:p>
    <w:p w:rsidR="00E3075E" w:rsidRPr="008B4B19" w:rsidRDefault="00E3075E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      </w:t>
      </w:r>
      <w:r w:rsidRPr="005A5F6F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Игры на формирование умения анализировать: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«Найди пару»; «Найди лишнее»; «Продолжи ряд»; «Загадки»; «Занимательные таблицы» — предусматривают умение объединять отдельные предметы в группу с общим названием, выделять общие признаки предметов, умение описывать предмет по принципу «из чего состоит, что делает?» </w:t>
      </w:r>
    </w:p>
    <w:p w:rsidR="00E3075E" w:rsidRPr="008B4B19" w:rsidRDefault="00E3075E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      </w:t>
      </w:r>
      <w:r w:rsidRPr="00496407">
        <w:rPr>
          <w:rFonts w:ascii="Times New Roman" w:hAnsi="Times New Roman" w:cs="Times New Roman"/>
          <w:sz w:val="32"/>
          <w:szCs w:val="32"/>
          <w:shd w:val="clear" w:color="auto" w:fill="F6F6F6"/>
        </w:rPr>
        <w:t>Использова</w:t>
      </w:r>
      <w:r w:rsidR="003714E7" w:rsidRPr="00496407">
        <w:rPr>
          <w:rFonts w:ascii="Times New Roman" w:hAnsi="Times New Roman" w:cs="Times New Roman"/>
          <w:sz w:val="32"/>
          <w:szCs w:val="32"/>
          <w:shd w:val="clear" w:color="auto" w:fill="F6F6F6"/>
        </w:rPr>
        <w:t>ние различных мячей на</w:t>
      </w:r>
      <w:r w:rsidRPr="00496407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самоподготовке</w:t>
      </w:r>
      <w:r w:rsidR="003714E7" w:rsidRPr="00496407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и</w:t>
      </w:r>
      <w:r w:rsidRPr="00496407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в свободное время дает положительный результат, снимает </w:t>
      </w:r>
      <w:proofErr w:type="spellStart"/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>психоэмоциональное</w:t>
      </w:r>
      <w:proofErr w:type="spellEnd"/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напряжение у ребенка (так как ребенок думает, что он играет). Мяч идеальное средство для коррекционных упражнений. Игровые действия с мячом, бусинами, шариками, одно из любимых средств организации детей. Шар рассылает оптимальную информацию ко всем анализаторам. Совместная работа двигательного вестибулярного, зрительного анализаторов, которые включаются при выполнении движений с предметами круглой формы, усиливает эффект занятия («Верю, не верю»; «Съедобное, не съедобное» и т. д.). Положительным результатом 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lastRenderedPageBreak/>
        <w:t>игр с мячом является то, что педагогу с коррекционными приемами удается включиться в жизнь ребенка, в его систему жизненных потребностей.</w:t>
      </w:r>
    </w:p>
    <w:p w:rsidR="00E3075E" w:rsidRPr="008B4B19" w:rsidRDefault="00E3075E" w:rsidP="00E3075E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      </w:t>
      </w:r>
      <w:r w:rsidRPr="005A5F6F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Игра и активные движения</w:t>
      </w: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>, и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>нтеграция физическ</w:t>
      </w: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>их упражнений, игровых действий, р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>ечевого сопровождения, копирования действий педагога, способствует повышению эмоционального тонуса, что побуждает ребенка к общению. У детей во время таких игр поднимается настроение, появляется чувство радости, удовольствия. Подчинение движений тела определенному темпу, определяет амплитуду движений и их выразительность, тем самым координируя движения и речь. Этот прием особенно важен для детей с речевыми нарушениями, так как индивидуальный внутренний ритм детей часто или ускорен или замедлен. У них изменен тонус, поэтому включение игр на активное расслабление и напряжение мышц необходимо, особенно в сочетании с чисто говорками, стихами. (</w:t>
      </w:r>
      <w:r w:rsidRPr="005A5F6F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Игра с мячом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«Чего не стало» — попасть маленьким мячом в картинки, назвать их и сказать «чего не стало»; «Назови с разной интонацией» — с воздушными шариками; «катать мяч по парте и проговаривать чисто говорку»; «Физкультминутка», «Я знаю»; «Взять шарф за концы мяч посредине, перекатывать мяч и называть имена»; «Собери бусы» — собрать из предложенных слов предложение при </w:t>
      </w:r>
      <w:proofErr w:type="gramStart"/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>этом</w:t>
      </w:r>
      <w:proofErr w:type="gramEnd"/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нанизывая бусы на шнурок; «Намотай на клубочек» — намотай нитки на клубок и расскажи стихотворение; «Бросать большой мяч об пол, ловить его и считать»; «Посчитаем слова» — бросать большой мяч друг другу и называть слова противоположные по значению). </w:t>
      </w:r>
    </w:p>
    <w:p w:rsidR="00615CFB" w:rsidRPr="00881ECB" w:rsidRDefault="00E3075E" w:rsidP="00881ECB">
      <w:pPr>
        <w:pStyle w:val="a3"/>
        <w:rPr>
          <w:rFonts w:ascii="Times New Roman" w:hAnsi="Times New Roman" w:cs="Times New Roman"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       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>Таким образом, вн</w:t>
      </w:r>
      <w:r w:rsidR="00864D70">
        <w:rPr>
          <w:rFonts w:ascii="Times New Roman" w:hAnsi="Times New Roman" w:cs="Times New Roman"/>
          <w:sz w:val="32"/>
          <w:szCs w:val="32"/>
          <w:shd w:val="clear" w:color="auto" w:fill="F6F6F6"/>
        </w:rPr>
        <w:t>едрение в воспитательный процесс</w:t>
      </w:r>
      <w:r w:rsidRPr="008B4B19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игровой деятельности является одной из важных задач коррекции всех психических процессов ребенка</w:t>
      </w:r>
      <w:r w:rsidR="00881ECB">
        <w:rPr>
          <w:rFonts w:ascii="Times New Roman" w:hAnsi="Times New Roman" w:cs="Times New Roman"/>
          <w:sz w:val="32"/>
          <w:szCs w:val="32"/>
          <w:shd w:val="clear" w:color="auto" w:fill="F6F6F6"/>
        </w:rPr>
        <w:t>.</w:t>
      </w:r>
    </w:p>
    <w:sectPr w:rsidR="00615CFB" w:rsidRPr="00881ECB" w:rsidSect="00DD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9C3"/>
    <w:rsid w:val="00054A81"/>
    <w:rsid w:val="00073EAC"/>
    <w:rsid w:val="000F74A2"/>
    <w:rsid w:val="00102B9B"/>
    <w:rsid w:val="00110C25"/>
    <w:rsid w:val="00116D6A"/>
    <w:rsid w:val="001D049C"/>
    <w:rsid w:val="00205473"/>
    <w:rsid w:val="0021349E"/>
    <w:rsid w:val="00236E22"/>
    <w:rsid w:val="00254C7F"/>
    <w:rsid w:val="002E62F0"/>
    <w:rsid w:val="002F0E05"/>
    <w:rsid w:val="003714E7"/>
    <w:rsid w:val="00475203"/>
    <w:rsid w:val="00483CF3"/>
    <w:rsid w:val="00494D1B"/>
    <w:rsid w:val="00496407"/>
    <w:rsid w:val="00615CFB"/>
    <w:rsid w:val="00676CE1"/>
    <w:rsid w:val="006B01BF"/>
    <w:rsid w:val="00785C1A"/>
    <w:rsid w:val="007C3F2E"/>
    <w:rsid w:val="00864D70"/>
    <w:rsid w:val="00881ECB"/>
    <w:rsid w:val="0092649A"/>
    <w:rsid w:val="009B4E94"/>
    <w:rsid w:val="009C5A7E"/>
    <w:rsid w:val="009F0559"/>
    <w:rsid w:val="00A50B7D"/>
    <w:rsid w:val="00A730B6"/>
    <w:rsid w:val="00AB1CF5"/>
    <w:rsid w:val="00AD640B"/>
    <w:rsid w:val="00C643DA"/>
    <w:rsid w:val="00CE7907"/>
    <w:rsid w:val="00DA59BF"/>
    <w:rsid w:val="00DC39C3"/>
    <w:rsid w:val="00DC61D0"/>
    <w:rsid w:val="00DD6D00"/>
    <w:rsid w:val="00E3075E"/>
    <w:rsid w:val="00E91562"/>
    <w:rsid w:val="00EE3B84"/>
    <w:rsid w:val="00F34183"/>
    <w:rsid w:val="00F64624"/>
    <w:rsid w:val="00FD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183"/>
    <w:pPr>
      <w:spacing w:after="0" w:line="240" w:lineRule="auto"/>
    </w:pPr>
  </w:style>
  <w:style w:type="character" w:customStyle="1" w:styleId="c6">
    <w:name w:val="c6"/>
    <w:basedOn w:val="a0"/>
    <w:rsid w:val="00F34183"/>
  </w:style>
  <w:style w:type="character" w:customStyle="1" w:styleId="c1">
    <w:name w:val="c1"/>
    <w:basedOn w:val="a0"/>
    <w:rsid w:val="00F34183"/>
  </w:style>
  <w:style w:type="paragraph" w:customStyle="1" w:styleId="c5">
    <w:name w:val="c5"/>
    <w:basedOn w:val="a"/>
    <w:rsid w:val="00F3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3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7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3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25</cp:revision>
  <dcterms:created xsi:type="dcterms:W3CDTF">2020-05-07T09:10:00Z</dcterms:created>
  <dcterms:modified xsi:type="dcterms:W3CDTF">2020-12-27T11:23:00Z</dcterms:modified>
</cp:coreProperties>
</file>