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B2" w:rsidRDefault="00E65B3C" w:rsidP="00E65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проекта.</w:t>
      </w:r>
    </w:p>
    <w:p w:rsidR="00CC1D97" w:rsidRPr="00CC1D97" w:rsidRDefault="00CC1D97" w:rsidP="00CC1D97">
      <w:pPr>
        <w:spacing w:after="0" w:line="360" w:lineRule="auto"/>
        <w:ind w:right="-5"/>
        <w:jc w:val="right"/>
        <w:rPr>
          <w:rFonts w:ascii="Times New Roman" w:hAnsi="Times New Roman"/>
          <w:b/>
          <w:i/>
          <w:sz w:val="28"/>
          <w:szCs w:val="28"/>
        </w:rPr>
      </w:pPr>
      <w:r w:rsidRPr="00CC1D97">
        <w:rPr>
          <w:rFonts w:ascii="Times New Roman" w:hAnsi="Times New Roman"/>
          <w:b/>
          <w:i/>
          <w:sz w:val="28"/>
          <w:szCs w:val="28"/>
        </w:rPr>
        <w:t xml:space="preserve">Любить родной край- </w:t>
      </w:r>
    </w:p>
    <w:p w:rsidR="00CC1D97" w:rsidRPr="00CC1D97" w:rsidRDefault="00CC1D97" w:rsidP="00CC1D97">
      <w:pPr>
        <w:spacing w:after="0" w:line="360" w:lineRule="auto"/>
        <w:ind w:right="-5"/>
        <w:jc w:val="right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CC1D97">
        <w:rPr>
          <w:rFonts w:ascii="Times New Roman" w:hAnsi="Times New Roman"/>
          <w:b/>
          <w:i/>
          <w:sz w:val="28"/>
          <w:szCs w:val="28"/>
        </w:rPr>
        <w:t>значит</w:t>
      </w:r>
      <w:proofErr w:type="gramEnd"/>
      <w:r w:rsidRPr="00CC1D97">
        <w:rPr>
          <w:rFonts w:ascii="Times New Roman" w:hAnsi="Times New Roman"/>
          <w:b/>
          <w:i/>
          <w:sz w:val="28"/>
          <w:szCs w:val="28"/>
        </w:rPr>
        <w:t xml:space="preserve"> изучат его прошлое,</w:t>
      </w:r>
    </w:p>
    <w:p w:rsidR="00CC1D97" w:rsidRPr="00CC1D97" w:rsidRDefault="00CC1D97" w:rsidP="00CC1D97">
      <w:pPr>
        <w:spacing w:after="0" w:line="360" w:lineRule="auto"/>
        <w:ind w:right="-5"/>
        <w:jc w:val="right"/>
        <w:rPr>
          <w:rFonts w:ascii="Times New Roman" w:hAnsi="Times New Roman"/>
          <w:b/>
          <w:i/>
          <w:sz w:val="28"/>
          <w:szCs w:val="28"/>
        </w:rPr>
      </w:pPr>
      <w:r w:rsidRPr="00CC1D97">
        <w:rPr>
          <w:rFonts w:ascii="Times New Roman" w:hAnsi="Times New Roman"/>
          <w:b/>
          <w:i/>
          <w:sz w:val="28"/>
          <w:szCs w:val="28"/>
        </w:rPr>
        <w:t xml:space="preserve"> знать настоящее,</w:t>
      </w:r>
    </w:p>
    <w:p w:rsidR="00CC1D97" w:rsidRPr="00CC1D97" w:rsidRDefault="00CC1D97" w:rsidP="00CC1D97">
      <w:pPr>
        <w:spacing w:after="0" w:line="360" w:lineRule="auto"/>
        <w:ind w:right="-5"/>
        <w:jc w:val="right"/>
        <w:rPr>
          <w:rFonts w:ascii="Times New Roman" w:hAnsi="Times New Roman"/>
          <w:b/>
          <w:i/>
          <w:sz w:val="28"/>
          <w:szCs w:val="28"/>
        </w:rPr>
      </w:pPr>
      <w:r w:rsidRPr="00CC1D97">
        <w:rPr>
          <w:rFonts w:ascii="Times New Roman" w:hAnsi="Times New Roman"/>
          <w:b/>
          <w:i/>
          <w:sz w:val="28"/>
          <w:szCs w:val="28"/>
        </w:rPr>
        <w:t xml:space="preserve"> заботиться о лучшем будущем.</w:t>
      </w:r>
    </w:p>
    <w:p w:rsidR="00CC1D97" w:rsidRDefault="00CC1D97" w:rsidP="00CC1D97">
      <w:pPr>
        <w:rPr>
          <w:rFonts w:ascii="Times New Roman" w:hAnsi="Times New Roman"/>
          <w:b/>
          <w:i/>
          <w:sz w:val="28"/>
          <w:szCs w:val="28"/>
        </w:rPr>
      </w:pPr>
      <w:r w:rsidRPr="00CC1D97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В.Я. Филимонов</w:t>
      </w:r>
    </w:p>
    <w:p w:rsidR="00CC1D97" w:rsidRDefault="00CC1D97" w:rsidP="00CC1D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Малая Родина – это место, где человек родился и вырос. Она имеет огромное значение для каждого из нас. </w:t>
      </w:r>
      <w:proofErr w:type="gramStart"/>
      <w:r>
        <w:rPr>
          <w:rFonts w:ascii="Times New Roman" w:hAnsi="Times New Roman"/>
          <w:sz w:val="28"/>
          <w:szCs w:val="28"/>
        </w:rPr>
        <w:t>Это земля отцов и дедов, по которой сделаны первые шаги, где сказаны первые слова, которая навсегда останется порогом, от которого идет счет всех понятий, открытий и добрых дел.</w:t>
      </w:r>
      <w:proofErr w:type="gramEnd"/>
    </w:p>
    <w:p w:rsidR="00CC1D97" w:rsidRDefault="00CC1D97" w:rsidP="00CC1D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Знание истории родного края дает возможность </w:t>
      </w:r>
      <w:proofErr w:type="gramStart"/>
      <w:r>
        <w:rPr>
          <w:rFonts w:ascii="Times New Roman" w:hAnsi="Times New Roman"/>
          <w:sz w:val="28"/>
          <w:szCs w:val="28"/>
        </w:rPr>
        <w:t>понять</w:t>
      </w:r>
      <w:proofErr w:type="gramEnd"/>
      <w:r>
        <w:rPr>
          <w:rFonts w:ascii="Times New Roman" w:hAnsi="Times New Roman"/>
          <w:sz w:val="28"/>
          <w:szCs w:val="28"/>
        </w:rPr>
        <w:t xml:space="preserve"> кто мы есть, кто были наши предки, что они нам завещали</w:t>
      </w:r>
      <w:r w:rsidR="007C34AC">
        <w:rPr>
          <w:rFonts w:ascii="Times New Roman" w:hAnsi="Times New Roman"/>
          <w:sz w:val="28"/>
          <w:szCs w:val="28"/>
        </w:rPr>
        <w:t>, лучше оценить прошлое, понять настоящее, заглянуть в будущее, помочь духовному возрождению народа.</w:t>
      </w:r>
    </w:p>
    <w:p w:rsidR="007C34AC" w:rsidRDefault="007C34AC" w:rsidP="00CC1D9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Воспитательный потенциал математики очень велик. Он способствует формированию мировоззренческой позиции учащихся, пониманию назначения человека и смысла его жизни  в </w:t>
      </w:r>
      <w:r w:rsidRPr="00FF6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нормативно-ценностной форме. Изучая школьную программу по математике, учащиеся получают представления</w:t>
      </w:r>
      <w:r w:rsidRPr="00FF630C">
        <w:rPr>
          <w:rFonts w:ascii="Times New Roman" w:hAnsi="Times New Roman"/>
          <w:color w:val="000000"/>
          <w:sz w:val="28"/>
          <w:szCs w:val="28"/>
        </w:rPr>
        <w:t xml:space="preserve"> о математике как  части общечеловеческой культуры, </w:t>
      </w:r>
      <w:r w:rsidRPr="00FF6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сфере духовно-нравственного воспитания,</w:t>
      </w:r>
      <w:r w:rsidRPr="00FF63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6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связанного в первую очередь с эмпирической деятельностью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C34AC" w:rsidRDefault="007C34AC" w:rsidP="00CC1D9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познавательную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деятельность учащихся положительно влияют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связи, которые стимулируют мотивацию и активизацию познавательной деятельности школьников, а также обеспечивают взаимосвязи, обобщение и систематизацию</w:t>
      </w:r>
      <w:r w:rsidR="00CF20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знаний об объектах природы и общества, придавая им целостный характер, способствуя развитию мировоззрения. Важным средством осуществления </w:t>
      </w:r>
      <w:proofErr w:type="spellStart"/>
      <w:r w:rsidR="00CF20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="00CF20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связей  при изучении общеобразовательных предметов является краеведческий материал.</w:t>
      </w:r>
    </w:p>
    <w:p w:rsidR="00E65B3C" w:rsidRDefault="00E65B3C" w:rsidP="00CC1D9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формирования у учащихся интереса к истории своей малой родины и интереса к предмету « Математика» целесообразно  использовать задачи краеведческого содержания.</w:t>
      </w:r>
      <w:r w:rsidRPr="00E65B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630C">
        <w:rPr>
          <w:rFonts w:ascii="Times New Roman" w:hAnsi="Times New Roman"/>
          <w:color w:val="000000"/>
          <w:sz w:val="28"/>
          <w:szCs w:val="28"/>
        </w:rPr>
        <w:t>Особенно это актуально для учащихся 5 классов. Процесс адаптации к обучению в основной школе  проходит чаще всего сложно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0303D" w:rsidRDefault="00A0303D" w:rsidP="00A0303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0303D" w:rsidRDefault="00E65B3C" w:rsidP="00A0303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5B3C">
        <w:rPr>
          <w:rFonts w:ascii="Times New Roman" w:hAnsi="Times New Roman"/>
          <w:b/>
          <w:color w:val="000000"/>
          <w:sz w:val="28"/>
          <w:szCs w:val="28"/>
        </w:rPr>
        <w:lastRenderedPageBreak/>
        <w:t>Гипотеза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E65B3C" w:rsidRDefault="00E65B3C" w:rsidP="00E65B3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65B3C">
        <w:rPr>
          <w:rFonts w:ascii="Times New Roman" w:hAnsi="Times New Roman"/>
          <w:color w:val="000000"/>
          <w:sz w:val="28"/>
          <w:szCs w:val="28"/>
        </w:rPr>
        <w:t xml:space="preserve">применение </w:t>
      </w:r>
      <w:r>
        <w:rPr>
          <w:rFonts w:ascii="Times New Roman" w:hAnsi="Times New Roman"/>
          <w:color w:val="000000"/>
          <w:sz w:val="28"/>
          <w:szCs w:val="28"/>
        </w:rPr>
        <w:t>задач с краеведческим содержанием делает процесс обучения математике занимательным.</w:t>
      </w:r>
    </w:p>
    <w:p w:rsidR="00A0303D" w:rsidRPr="00A0303D" w:rsidRDefault="00A0303D" w:rsidP="00A0303D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0303D">
        <w:rPr>
          <w:rFonts w:ascii="Times New Roman" w:hAnsi="Times New Roman"/>
          <w:b/>
          <w:color w:val="000000"/>
          <w:sz w:val="28"/>
          <w:szCs w:val="28"/>
        </w:rPr>
        <w:t>Цели проекта:</w:t>
      </w:r>
    </w:p>
    <w:p w:rsidR="00CF202A" w:rsidRDefault="00A0303D" w:rsidP="00A030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учащихся составлению и решению текстовых задач</w:t>
      </w:r>
    </w:p>
    <w:p w:rsidR="00A0303D" w:rsidRDefault="00A0303D" w:rsidP="00A030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 математики с историей</w:t>
      </w:r>
    </w:p>
    <w:p w:rsidR="00A0303D" w:rsidRDefault="00A0303D" w:rsidP="00A030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текстовых задач об истории города Липецка.</w:t>
      </w:r>
    </w:p>
    <w:p w:rsidR="00A0303D" w:rsidRDefault="00A0303D" w:rsidP="00A030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03D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A0303D" w:rsidRDefault="00A0303D" w:rsidP="00A030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проанализировать научно – методическую литературу по теме</w:t>
      </w:r>
    </w:p>
    <w:p w:rsidR="00A0303D" w:rsidRDefault="00A0303D" w:rsidP="00A030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литературу по краеведению</w:t>
      </w:r>
    </w:p>
    <w:p w:rsidR="00A0303D" w:rsidRDefault="00A0303D" w:rsidP="00A030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текстовые задачи, связанные с историей малой родины</w:t>
      </w:r>
    </w:p>
    <w:p w:rsidR="00007E6D" w:rsidRPr="00007E6D" w:rsidRDefault="00A0303D" w:rsidP="00007E6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E6D">
        <w:rPr>
          <w:rFonts w:ascii="Times New Roman" w:hAnsi="Times New Roman" w:cs="Times New Roman"/>
          <w:sz w:val="28"/>
          <w:szCs w:val="28"/>
        </w:rPr>
        <w:t>Использовать материалы проекта на уроках математики.</w:t>
      </w:r>
    </w:p>
    <w:p w:rsidR="00007E6D" w:rsidRPr="00ED6EDE" w:rsidRDefault="00007E6D" w:rsidP="00007E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07E6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007E6D" w:rsidRPr="00ED6EDE" w:rsidRDefault="00007E6D" w:rsidP="00007E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D6EDE">
        <w:rPr>
          <w:rFonts w:ascii="Times New Roman" w:hAnsi="Times New Roman"/>
          <w:sz w:val="28"/>
          <w:szCs w:val="28"/>
        </w:rPr>
        <w:t xml:space="preserve">Показателем успешной работы будет: </w:t>
      </w:r>
    </w:p>
    <w:p w:rsidR="00007E6D" w:rsidRPr="00007E6D" w:rsidRDefault="00007E6D" w:rsidP="00007E6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07E6D">
        <w:rPr>
          <w:rFonts w:ascii="Times New Roman" w:hAnsi="Times New Roman"/>
          <w:sz w:val="28"/>
          <w:szCs w:val="28"/>
        </w:rPr>
        <w:t>повышение интереса учащихся к изучению математики;</w:t>
      </w:r>
    </w:p>
    <w:p w:rsidR="00007E6D" w:rsidRPr="00007E6D" w:rsidRDefault="00007E6D" w:rsidP="00007E6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07E6D">
        <w:rPr>
          <w:rFonts w:ascii="Times New Roman" w:hAnsi="Times New Roman"/>
          <w:sz w:val="28"/>
          <w:szCs w:val="28"/>
        </w:rPr>
        <w:t>повышение интереса учащихся к истории своего края;</w:t>
      </w:r>
      <w:r w:rsidR="00021C04" w:rsidRPr="00021C0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07E6D" w:rsidRPr="00B75175" w:rsidRDefault="00007E6D" w:rsidP="00007E6D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A0303D" w:rsidRPr="00D50660" w:rsidRDefault="001905E2" w:rsidP="00D506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660">
        <w:rPr>
          <w:rFonts w:ascii="Times New Roman" w:hAnsi="Times New Roman" w:cs="Times New Roman"/>
          <w:b/>
          <w:sz w:val="28"/>
          <w:szCs w:val="28"/>
        </w:rPr>
        <w:t>Задачи с к</w:t>
      </w:r>
      <w:r w:rsidR="00D50660" w:rsidRPr="00D50660">
        <w:rPr>
          <w:rFonts w:ascii="Times New Roman" w:hAnsi="Times New Roman" w:cs="Times New Roman"/>
          <w:b/>
          <w:sz w:val="28"/>
          <w:szCs w:val="28"/>
        </w:rPr>
        <w:t>раеведческим содержанием.</w:t>
      </w:r>
    </w:p>
    <w:p w:rsidR="00D50660" w:rsidRDefault="00021C04" w:rsidP="004B6AAA">
      <w:pPr>
        <w:pStyle w:val="1"/>
        <w:numPr>
          <w:ilvl w:val="0"/>
          <w:numId w:val="5"/>
        </w:numPr>
        <w:shd w:val="clear" w:color="auto" w:fill="auto"/>
        <w:tabs>
          <w:tab w:val="left" w:pos="682"/>
        </w:tabs>
        <w:spacing w:before="0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3348990</wp:posOffset>
            </wp:positionH>
            <wp:positionV relativeFrom="margin">
              <wp:posOffset>5461635</wp:posOffset>
            </wp:positionV>
            <wp:extent cx="2708910" cy="1857375"/>
            <wp:effectExtent l="19050" t="0" r="0" b="0"/>
            <wp:wrapSquare wrapText="bothSides"/>
            <wp:docPr id="11" name="Рисунок 4" descr="к задач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 задаче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891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660" w:rsidRPr="0041435B">
        <w:rPr>
          <w:rFonts w:ascii="Times New Roman" w:hAnsi="Times New Roman" w:cs="Times New Roman"/>
          <w:sz w:val="28"/>
          <w:szCs w:val="28"/>
        </w:rPr>
        <w:t>В храме</w:t>
      </w:r>
      <w:proofErr w:type="gramStart"/>
      <w:r w:rsidR="00D50660" w:rsidRPr="0041435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50660" w:rsidRPr="0041435B">
        <w:rPr>
          <w:rFonts w:ascii="Times New Roman" w:hAnsi="Times New Roman" w:cs="Times New Roman"/>
          <w:sz w:val="28"/>
          <w:szCs w:val="28"/>
        </w:rPr>
        <w:t>в. Николая Чудотворца, построенном в 1890 году по проекту известного архитектора Ивана Павловича Машкова при тюремном замке г. Липецка, самый большой ко</w:t>
      </w:r>
      <w:r w:rsidR="00D50660" w:rsidRPr="0041435B">
        <w:rPr>
          <w:rFonts w:ascii="Times New Roman" w:hAnsi="Times New Roman" w:cs="Times New Roman"/>
          <w:sz w:val="28"/>
          <w:szCs w:val="28"/>
        </w:rPr>
        <w:softHyphen/>
        <w:t>локол на звоннице весил 7 пудов. Найдите вес колокола в килограммах.</w:t>
      </w:r>
      <w:r w:rsidRPr="00021C0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01CEF" w:rsidRDefault="00A01CEF" w:rsidP="00A01CEF">
      <w:pPr>
        <w:pStyle w:val="1"/>
        <w:shd w:val="clear" w:color="auto" w:fill="auto"/>
        <w:tabs>
          <w:tab w:val="left" w:pos="682"/>
        </w:tabs>
        <w:spacing w:before="0"/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62865</wp:posOffset>
            </wp:positionH>
            <wp:positionV relativeFrom="margin">
              <wp:posOffset>6899910</wp:posOffset>
            </wp:positionV>
            <wp:extent cx="2171700" cy="2333625"/>
            <wp:effectExtent l="19050" t="0" r="0" b="0"/>
            <wp:wrapSquare wrapText="bothSides"/>
            <wp:docPr id="16" name="Рисунок 11" descr="хр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рам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1CEF" w:rsidRDefault="00A01CEF" w:rsidP="00A01CEF">
      <w:pPr>
        <w:pStyle w:val="1"/>
        <w:shd w:val="clear" w:color="auto" w:fill="auto"/>
        <w:tabs>
          <w:tab w:val="left" w:pos="682"/>
        </w:tabs>
        <w:spacing w:before="0"/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1CEF" w:rsidRDefault="00A01CEF" w:rsidP="00A01CEF">
      <w:pPr>
        <w:pStyle w:val="1"/>
        <w:shd w:val="clear" w:color="auto" w:fill="auto"/>
        <w:tabs>
          <w:tab w:val="left" w:pos="682"/>
        </w:tabs>
        <w:spacing w:before="0"/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1CEF" w:rsidRPr="0041435B" w:rsidRDefault="00A01CEF" w:rsidP="00A01CEF">
      <w:pPr>
        <w:pStyle w:val="1"/>
        <w:shd w:val="clear" w:color="auto" w:fill="auto"/>
        <w:tabs>
          <w:tab w:val="left" w:pos="682"/>
        </w:tabs>
        <w:spacing w:before="0"/>
        <w:ind w:left="720"/>
        <w:rPr>
          <w:rFonts w:ascii="Times New Roman" w:hAnsi="Times New Roman" w:cs="Times New Roman"/>
          <w:sz w:val="28"/>
          <w:szCs w:val="28"/>
        </w:rPr>
      </w:pPr>
    </w:p>
    <w:p w:rsidR="00D50660" w:rsidRPr="0041435B" w:rsidRDefault="00D50660" w:rsidP="00A01CEF">
      <w:pPr>
        <w:pStyle w:val="1"/>
        <w:numPr>
          <w:ilvl w:val="0"/>
          <w:numId w:val="5"/>
        </w:numPr>
        <w:shd w:val="clear" w:color="auto" w:fill="auto"/>
        <w:tabs>
          <w:tab w:val="left" w:pos="692"/>
        </w:tabs>
        <w:spacing w:before="0"/>
        <w:ind w:firstLine="380"/>
        <w:jc w:val="right"/>
        <w:rPr>
          <w:rFonts w:ascii="Times New Roman" w:hAnsi="Times New Roman" w:cs="Times New Roman"/>
          <w:sz w:val="28"/>
          <w:szCs w:val="28"/>
        </w:rPr>
      </w:pPr>
      <w:r w:rsidRPr="0041435B">
        <w:rPr>
          <w:rFonts w:ascii="Times New Roman" w:hAnsi="Times New Roman" w:cs="Times New Roman"/>
          <w:sz w:val="28"/>
          <w:szCs w:val="28"/>
        </w:rPr>
        <w:t xml:space="preserve">В Липецком </w:t>
      </w:r>
      <w:proofErr w:type="spellStart"/>
      <w:r w:rsidRPr="0041435B">
        <w:rPr>
          <w:rFonts w:ascii="Times New Roman" w:hAnsi="Times New Roman" w:cs="Times New Roman"/>
          <w:sz w:val="28"/>
          <w:szCs w:val="28"/>
        </w:rPr>
        <w:t>Христорождественском</w:t>
      </w:r>
      <w:proofErr w:type="spellEnd"/>
      <w:r w:rsidRPr="0041435B">
        <w:rPr>
          <w:rFonts w:ascii="Times New Roman" w:hAnsi="Times New Roman" w:cs="Times New Roman"/>
          <w:sz w:val="28"/>
          <w:szCs w:val="28"/>
        </w:rPr>
        <w:t xml:space="preserve"> кафедральном со</w:t>
      </w:r>
      <w:r w:rsidRPr="0041435B">
        <w:rPr>
          <w:rFonts w:ascii="Times New Roman" w:hAnsi="Times New Roman" w:cs="Times New Roman"/>
          <w:sz w:val="28"/>
          <w:szCs w:val="28"/>
        </w:rPr>
        <w:softHyphen/>
        <w:t>боре, который был заложен в 1791 году итальянским архи</w:t>
      </w:r>
      <w:r w:rsidRPr="0041435B">
        <w:rPr>
          <w:rFonts w:ascii="Times New Roman" w:hAnsi="Times New Roman" w:cs="Times New Roman"/>
          <w:sz w:val="28"/>
          <w:szCs w:val="28"/>
        </w:rPr>
        <w:softHyphen/>
        <w:t xml:space="preserve">тектором </w:t>
      </w:r>
      <w:proofErr w:type="spellStart"/>
      <w:r w:rsidRPr="0041435B">
        <w:rPr>
          <w:rFonts w:ascii="Times New Roman" w:hAnsi="Times New Roman" w:cs="Times New Roman"/>
          <w:sz w:val="28"/>
          <w:szCs w:val="28"/>
        </w:rPr>
        <w:t>ТомазоАдомини</w:t>
      </w:r>
      <w:proofErr w:type="spellEnd"/>
      <w:r w:rsidRPr="0041435B">
        <w:rPr>
          <w:rFonts w:ascii="Times New Roman" w:hAnsi="Times New Roman" w:cs="Times New Roman"/>
          <w:sz w:val="28"/>
          <w:szCs w:val="28"/>
        </w:rPr>
        <w:t xml:space="preserve"> (впрочем, авторство спорное), а завершен к 1842 году под руководством Николая Ивановича </w:t>
      </w:r>
      <w:proofErr w:type="spellStart"/>
      <w:r w:rsidRPr="0041435B">
        <w:rPr>
          <w:rFonts w:ascii="Times New Roman" w:hAnsi="Times New Roman" w:cs="Times New Roman"/>
          <w:sz w:val="28"/>
          <w:szCs w:val="28"/>
        </w:rPr>
        <w:t>Ладыгина</w:t>
      </w:r>
      <w:proofErr w:type="spellEnd"/>
      <w:r w:rsidRPr="0041435B">
        <w:rPr>
          <w:rFonts w:ascii="Times New Roman" w:hAnsi="Times New Roman" w:cs="Times New Roman"/>
          <w:sz w:val="28"/>
          <w:szCs w:val="28"/>
        </w:rPr>
        <w:t>, высота пятиярусной звонницы до верха карниза составляла 23 сажени, а общая высота — 90 аршин. Найдите высоту до верха и общую высоту звонницы в метрах.</w:t>
      </w:r>
      <w:r w:rsidR="00A01CEF" w:rsidRPr="00A01C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50660" w:rsidRPr="0041435B" w:rsidRDefault="00D50660" w:rsidP="00D50660">
      <w:pPr>
        <w:pStyle w:val="1"/>
        <w:numPr>
          <w:ilvl w:val="0"/>
          <w:numId w:val="5"/>
        </w:numPr>
        <w:shd w:val="clear" w:color="auto" w:fill="auto"/>
        <w:tabs>
          <w:tab w:val="left" w:pos="673"/>
        </w:tabs>
        <w:spacing w:before="0"/>
        <w:ind w:firstLine="380"/>
        <w:rPr>
          <w:rFonts w:ascii="Times New Roman" w:hAnsi="Times New Roman" w:cs="Times New Roman"/>
          <w:sz w:val="28"/>
          <w:szCs w:val="28"/>
        </w:rPr>
      </w:pPr>
      <w:r w:rsidRPr="0041435B">
        <w:rPr>
          <w:rFonts w:ascii="Times New Roman" w:hAnsi="Times New Roman" w:cs="Times New Roman"/>
          <w:sz w:val="28"/>
          <w:szCs w:val="28"/>
        </w:rPr>
        <w:lastRenderedPageBreak/>
        <w:t xml:space="preserve">Самый большой колокол </w:t>
      </w:r>
      <w:proofErr w:type="spellStart"/>
      <w:r w:rsidRPr="0041435B">
        <w:rPr>
          <w:rFonts w:ascii="Times New Roman" w:hAnsi="Times New Roman" w:cs="Times New Roman"/>
          <w:sz w:val="28"/>
          <w:szCs w:val="28"/>
        </w:rPr>
        <w:t>Христорождественского</w:t>
      </w:r>
      <w:proofErr w:type="spellEnd"/>
      <w:r w:rsidRPr="0041435B">
        <w:rPr>
          <w:rFonts w:ascii="Times New Roman" w:hAnsi="Times New Roman" w:cs="Times New Roman"/>
          <w:sz w:val="28"/>
          <w:szCs w:val="28"/>
        </w:rPr>
        <w:t xml:space="preserve"> собо</w:t>
      </w:r>
      <w:r w:rsidRPr="0041435B">
        <w:rPr>
          <w:rFonts w:ascii="Times New Roman" w:hAnsi="Times New Roman" w:cs="Times New Roman"/>
          <w:sz w:val="28"/>
          <w:szCs w:val="28"/>
        </w:rPr>
        <w:softHyphen/>
        <w:t xml:space="preserve">ра </w:t>
      </w:r>
      <w:proofErr w:type="gramStart"/>
      <w:r w:rsidRPr="004143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435B">
        <w:rPr>
          <w:rFonts w:ascii="Times New Roman" w:hAnsi="Times New Roman" w:cs="Times New Roman"/>
          <w:sz w:val="28"/>
          <w:szCs w:val="28"/>
        </w:rPr>
        <w:t>. Липецка был отлит в 1859 году и весил 489 пудов, а пос</w:t>
      </w:r>
      <w:r w:rsidRPr="0041435B">
        <w:rPr>
          <w:rFonts w:ascii="Times New Roman" w:hAnsi="Times New Roman" w:cs="Times New Roman"/>
          <w:sz w:val="28"/>
          <w:szCs w:val="28"/>
        </w:rPr>
        <w:softHyphen/>
        <w:t>ле того, как его перелили в 1900 году, вес колокола увели</w:t>
      </w:r>
      <w:r w:rsidRPr="0041435B">
        <w:rPr>
          <w:rFonts w:ascii="Times New Roman" w:hAnsi="Times New Roman" w:cs="Times New Roman"/>
          <w:sz w:val="28"/>
          <w:szCs w:val="28"/>
        </w:rPr>
        <w:softHyphen/>
        <w:t>чился до 558 пудов 10 фунтов. Найдите первоначальный и новый вес колокола в килограммах. На сколько килограммов увеличился вес колокола?</w:t>
      </w:r>
    </w:p>
    <w:p w:rsidR="00D50660" w:rsidRPr="0041435B" w:rsidRDefault="00D50660" w:rsidP="00D50660">
      <w:pPr>
        <w:pStyle w:val="1"/>
        <w:numPr>
          <w:ilvl w:val="0"/>
          <w:numId w:val="5"/>
        </w:numPr>
        <w:shd w:val="clear" w:color="auto" w:fill="auto"/>
        <w:tabs>
          <w:tab w:val="left" w:pos="682"/>
        </w:tabs>
        <w:spacing w:before="0"/>
        <w:ind w:firstLine="380"/>
        <w:rPr>
          <w:rFonts w:ascii="Times New Roman" w:hAnsi="Times New Roman" w:cs="Times New Roman"/>
          <w:sz w:val="28"/>
          <w:szCs w:val="28"/>
        </w:rPr>
      </w:pPr>
      <w:r w:rsidRPr="0041435B">
        <w:rPr>
          <w:rFonts w:ascii="Times New Roman" w:hAnsi="Times New Roman" w:cs="Times New Roman"/>
          <w:sz w:val="28"/>
          <w:szCs w:val="28"/>
        </w:rPr>
        <w:t xml:space="preserve">Никольский храм </w:t>
      </w:r>
      <w:proofErr w:type="gramStart"/>
      <w:r w:rsidRPr="004143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435B">
        <w:rPr>
          <w:rFonts w:ascii="Times New Roman" w:hAnsi="Times New Roman" w:cs="Times New Roman"/>
          <w:sz w:val="28"/>
          <w:szCs w:val="28"/>
        </w:rPr>
        <w:t>. Липецка построен в 1830 году по проекту И. П. Машкова, что на 8 лет ранее храма Преображе</w:t>
      </w:r>
      <w:r w:rsidRPr="0041435B">
        <w:rPr>
          <w:rFonts w:ascii="Times New Roman" w:hAnsi="Times New Roman" w:cs="Times New Roman"/>
          <w:sz w:val="28"/>
          <w:szCs w:val="28"/>
        </w:rPr>
        <w:softHyphen/>
        <w:t xml:space="preserve">ния Господня, а </w:t>
      </w:r>
      <w:proofErr w:type="spellStart"/>
      <w:r w:rsidRPr="0041435B">
        <w:rPr>
          <w:rFonts w:ascii="Times New Roman" w:hAnsi="Times New Roman" w:cs="Times New Roman"/>
          <w:sz w:val="28"/>
          <w:szCs w:val="28"/>
        </w:rPr>
        <w:t>Христорождественский</w:t>
      </w:r>
      <w:proofErr w:type="spellEnd"/>
      <w:r w:rsidRPr="0041435B">
        <w:rPr>
          <w:rFonts w:ascii="Times New Roman" w:hAnsi="Times New Roman" w:cs="Times New Roman"/>
          <w:sz w:val="28"/>
          <w:szCs w:val="28"/>
        </w:rPr>
        <w:t xml:space="preserve"> храм г. Липецка по</w:t>
      </w:r>
      <w:r w:rsidRPr="0041435B">
        <w:rPr>
          <w:rFonts w:ascii="Times New Roman" w:hAnsi="Times New Roman" w:cs="Times New Roman"/>
          <w:sz w:val="28"/>
          <w:szCs w:val="28"/>
        </w:rPr>
        <w:softHyphen/>
        <w:t>строен на 31 год позже храма Преображения Господня. В ка</w:t>
      </w:r>
      <w:r w:rsidRPr="0041435B">
        <w:rPr>
          <w:rFonts w:ascii="Times New Roman" w:hAnsi="Times New Roman" w:cs="Times New Roman"/>
          <w:sz w:val="28"/>
          <w:szCs w:val="28"/>
        </w:rPr>
        <w:softHyphen/>
        <w:t xml:space="preserve">ком году построен храм Преображения Господня, а в каком году — </w:t>
      </w:r>
      <w:proofErr w:type="spellStart"/>
      <w:r w:rsidRPr="0041435B">
        <w:rPr>
          <w:rFonts w:ascii="Times New Roman" w:hAnsi="Times New Roman" w:cs="Times New Roman"/>
          <w:sz w:val="28"/>
          <w:szCs w:val="28"/>
        </w:rPr>
        <w:t>Христорождественский</w:t>
      </w:r>
      <w:proofErr w:type="spellEnd"/>
      <w:r w:rsidRPr="0041435B">
        <w:rPr>
          <w:rFonts w:ascii="Times New Roman" w:hAnsi="Times New Roman" w:cs="Times New Roman"/>
          <w:sz w:val="28"/>
          <w:szCs w:val="28"/>
        </w:rPr>
        <w:t xml:space="preserve"> храм?</w:t>
      </w:r>
    </w:p>
    <w:p w:rsidR="00D50660" w:rsidRPr="0041435B" w:rsidRDefault="00A01CEF" w:rsidP="00D50660">
      <w:pPr>
        <w:pStyle w:val="1"/>
        <w:numPr>
          <w:ilvl w:val="0"/>
          <w:numId w:val="5"/>
        </w:numPr>
        <w:shd w:val="clear" w:color="auto" w:fill="auto"/>
        <w:tabs>
          <w:tab w:val="left" w:pos="668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1737360</wp:posOffset>
            </wp:positionV>
            <wp:extent cx="3683000" cy="1687830"/>
            <wp:effectExtent l="19050" t="0" r="0" b="0"/>
            <wp:wrapSquare wrapText="bothSides"/>
            <wp:docPr id="18" name="Рисунок 17" descr="зав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вод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660" w:rsidRPr="0041435B">
        <w:rPr>
          <w:rFonts w:ascii="Times New Roman" w:hAnsi="Times New Roman" w:cs="Times New Roman"/>
          <w:sz w:val="28"/>
          <w:szCs w:val="28"/>
        </w:rPr>
        <w:t xml:space="preserve">Во времена Петра I на </w:t>
      </w:r>
      <w:proofErr w:type="spellStart"/>
      <w:r w:rsidR="00D50660" w:rsidRPr="0041435B">
        <w:rPr>
          <w:rFonts w:ascii="Times New Roman" w:hAnsi="Times New Roman" w:cs="Times New Roman"/>
          <w:sz w:val="28"/>
          <w:szCs w:val="28"/>
        </w:rPr>
        <w:t>Липском</w:t>
      </w:r>
      <w:proofErr w:type="spellEnd"/>
      <w:r w:rsidR="00D50660" w:rsidRPr="0041435B">
        <w:rPr>
          <w:rFonts w:ascii="Times New Roman" w:hAnsi="Times New Roman" w:cs="Times New Roman"/>
          <w:sz w:val="28"/>
          <w:szCs w:val="28"/>
        </w:rPr>
        <w:t xml:space="preserve"> железоделательном за</w:t>
      </w:r>
      <w:r w:rsidR="00D50660" w:rsidRPr="0041435B">
        <w:rPr>
          <w:rFonts w:ascii="Times New Roman" w:hAnsi="Times New Roman" w:cs="Times New Roman"/>
          <w:sz w:val="28"/>
          <w:szCs w:val="28"/>
        </w:rPr>
        <w:softHyphen/>
        <w:t xml:space="preserve">воде трудилось около 500 человек. Сейчас </w:t>
      </w:r>
      <w:proofErr w:type="gramStart"/>
      <w:r w:rsidR="00D50660" w:rsidRPr="004143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50660" w:rsidRPr="00414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0660" w:rsidRPr="0041435B">
        <w:rPr>
          <w:rFonts w:ascii="Times New Roman" w:hAnsi="Times New Roman" w:cs="Times New Roman"/>
          <w:sz w:val="28"/>
          <w:szCs w:val="28"/>
        </w:rPr>
        <w:t>Новолипецком</w:t>
      </w:r>
      <w:proofErr w:type="gramEnd"/>
      <w:r w:rsidR="00D50660" w:rsidRPr="0041435B">
        <w:rPr>
          <w:rFonts w:ascii="Times New Roman" w:hAnsi="Times New Roman" w:cs="Times New Roman"/>
          <w:sz w:val="28"/>
          <w:szCs w:val="28"/>
        </w:rPr>
        <w:t xml:space="preserve"> металлургическом комбинате работают 40 тысяч человек. Во сколько раз увеличилось число работников?</w:t>
      </w:r>
    </w:p>
    <w:p w:rsidR="00D50660" w:rsidRPr="0041435B" w:rsidRDefault="00D50660" w:rsidP="00D50660">
      <w:pPr>
        <w:pStyle w:val="1"/>
        <w:numPr>
          <w:ilvl w:val="0"/>
          <w:numId w:val="5"/>
        </w:numPr>
        <w:shd w:val="clear" w:color="auto" w:fill="auto"/>
        <w:tabs>
          <w:tab w:val="left" w:pos="687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41435B">
        <w:rPr>
          <w:rFonts w:ascii="Times New Roman" w:hAnsi="Times New Roman" w:cs="Times New Roman"/>
          <w:sz w:val="28"/>
          <w:szCs w:val="28"/>
        </w:rPr>
        <w:t>Найдите дату основания городов нашей области, кото</w:t>
      </w:r>
      <w:r w:rsidRPr="0041435B">
        <w:rPr>
          <w:rFonts w:ascii="Times New Roman" w:hAnsi="Times New Roman" w:cs="Times New Roman"/>
          <w:sz w:val="28"/>
          <w:szCs w:val="28"/>
        </w:rPr>
        <w:softHyphen/>
        <w:t>рые названы в этой задаче, если город-крепость Елец пост</w:t>
      </w:r>
      <w:r w:rsidRPr="0041435B">
        <w:rPr>
          <w:rFonts w:ascii="Times New Roman" w:hAnsi="Times New Roman" w:cs="Times New Roman"/>
          <w:sz w:val="28"/>
          <w:szCs w:val="28"/>
        </w:rPr>
        <w:softHyphen/>
        <w:t xml:space="preserve">роен в 1146 году, что на 417 лет раньше Данкова, на 467 лет раньше Лебедяни, а </w:t>
      </w:r>
      <w:proofErr w:type="spellStart"/>
      <w:r w:rsidRPr="0041435B">
        <w:rPr>
          <w:rFonts w:ascii="Times New Roman" w:hAnsi="Times New Roman" w:cs="Times New Roman"/>
          <w:sz w:val="28"/>
          <w:szCs w:val="28"/>
        </w:rPr>
        <w:t>Ранненбург</w:t>
      </w:r>
      <w:proofErr w:type="spellEnd"/>
      <w:r w:rsidRPr="0041435B">
        <w:rPr>
          <w:rFonts w:ascii="Times New Roman" w:hAnsi="Times New Roman" w:cs="Times New Roman"/>
          <w:sz w:val="28"/>
          <w:szCs w:val="28"/>
        </w:rPr>
        <w:t xml:space="preserve"> (нынешнее название </w:t>
      </w:r>
      <w:proofErr w:type="gramStart"/>
      <w:r w:rsidRPr="0041435B">
        <w:rPr>
          <w:rFonts w:ascii="Times New Roman" w:hAnsi="Times New Roman" w:cs="Times New Roman"/>
          <w:sz w:val="28"/>
          <w:szCs w:val="28"/>
        </w:rPr>
        <w:t>—Ч</w:t>
      </w:r>
      <w:proofErr w:type="gramEnd"/>
      <w:r w:rsidRPr="0041435B">
        <w:rPr>
          <w:rFonts w:ascii="Times New Roman" w:hAnsi="Times New Roman" w:cs="Times New Roman"/>
          <w:sz w:val="28"/>
          <w:szCs w:val="28"/>
        </w:rPr>
        <w:t>ап</w:t>
      </w:r>
      <w:r w:rsidRPr="0041435B">
        <w:rPr>
          <w:rFonts w:ascii="Times New Roman" w:hAnsi="Times New Roman" w:cs="Times New Roman"/>
          <w:sz w:val="28"/>
          <w:szCs w:val="28"/>
        </w:rPr>
        <w:softHyphen/>
        <w:t>лыгин) появился на 25 лет позже Лебедяни.</w:t>
      </w:r>
    </w:p>
    <w:p w:rsidR="00D50660" w:rsidRPr="0041435B" w:rsidRDefault="00D50660" w:rsidP="00D50660">
      <w:pPr>
        <w:pStyle w:val="1"/>
        <w:numPr>
          <w:ilvl w:val="0"/>
          <w:numId w:val="5"/>
        </w:numPr>
        <w:shd w:val="clear" w:color="auto" w:fill="auto"/>
        <w:tabs>
          <w:tab w:val="left" w:pos="682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41435B">
        <w:rPr>
          <w:rFonts w:ascii="Times New Roman" w:hAnsi="Times New Roman" w:cs="Times New Roman"/>
          <w:sz w:val="28"/>
          <w:szCs w:val="28"/>
        </w:rPr>
        <w:t>6 января 1954 года образовалась Липецкая область. В каком году будет отмечаться 75-летие образования Липец</w:t>
      </w:r>
      <w:r w:rsidRPr="0041435B">
        <w:rPr>
          <w:rFonts w:ascii="Times New Roman" w:hAnsi="Times New Roman" w:cs="Times New Roman"/>
          <w:sz w:val="28"/>
          <w:szCs w:val="28"/>
        </w:rPr>
        <w:softHyphen/>
        <w:t>кой области? На сколько лет Липецкая область моложе горо</w:t>
      </w:r>
      <w:r w:rsidRPr="0041435B">
        <w:rPr>
          <w:rFonts w:ascii="Times New Roman" w:hAnsi="Times New Roman" w:cs="Times New Roman"/>
          <w:sz w:val="28"/>
          <w:szCs w:val="28"/>
        </w:rPr>
        <w:softHyphen/>
        <w:t>да Липецка?</w:t>
      </w:r>
    </w:p>
    <w:p w:rsidR="00D50660" w:rsidRPr="0041435B" w:rsidRDefault="00523A9F" w:rsidP="00D50660">
      <w:pPr>
        <w:pStyle w:val="1"/>
        <w:numPr>
          <w:ilvl w:val="0"/>
          <w:numId w:val="5"/>
        </w:numPr>
        <w:shd w:val="clear" w:color="auto" w:fill="auto"/>
        <w:tabs>
          <w:tab w:val="left" w:pos="673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4483735</wp:posOffset>
            </wp:positionH>
            <wp:positionV relativeFrom="margin">
              <wp:posOffset>6127115</wp:posOffset>
            </wp:positionV>
            <wp:extent cx="867410" cy="1136650"/>
            <wp:effectExtent l="76200" t="57150" r="66040" b="25400"/>
            <wp:wrapSquare wrapText="bothSides"/>
            <wp:docPr id="21" name="Рисунок 20" descr="2498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9855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382845" flipH="1">
                      <a:off x="0" y="0"/>
                      <a:ext cx="86741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1C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-32385</wp:posOffset>
            </wp:positionH>
            <wp:positionV relativeFrom="margin">
              <wp:posOffset>4728210</wp:posOffset>
            </wp:positionV>
            <wp:extent cx="2790825" cy="1866900"/>
            <wp:effectExtent l="19050" t="0" r="9525" b="0"/>
            <wp:wrapSquare wrapText="bothSides"/>
            <wp:docPr id="19" name="Рисунок 18" descr="теа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атр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660" w:rsidRPr="0041435B">
        <w:rPr>
          <w:rFonts w:ascii="Times New Roman" w:hAnsi="Times New Roman" w:cs="Times New Roman"/>
          <w:sz w:val="28"/>
          <w:szCs w:val="28"/>
        </w:rPr>
        <w:t>В Липецкой области расположена сеть учреждений куль</w:t>
      </w:r>
      <w:r w:rsidR="00D50660" w:rsidRPr="0041435B">
        <w:rPr>
          <w:rFonts w:ascii="Times New Roman" w:hAnsi="Times New Roman" w:cs="Times New Roman"/>
          <w:sz w:val="28"/>
          <w:szCs w:val="28"/>
        </w:rPr>
        <w:softHyphen/>
        <w:t>туры, включающая в себя 594 клуба, дома и дворца культуры, 12 музеев, 3 театра, 574 массовые библиотеки. Сколько все</w:t>
      </w:r>
      <w:r w:rsidR="00D50660" w:rsidRPr="0041435B">
        <w:rPr>
          <w:rFonts w:ascii="Times New Roman" w:hAnsi="Times New Roman" w:cs="Times New Roman"/>
          <w:sz w:val="28"/>
          <w:szCs w:val="28"/>
        </w:rPr>
        <w:softHyphen/>
        <w:t>го учреждений культуры в Липецкой области?</w:t>
      </w:r>
    </w:p>
    <w:p w:rsidR="00D50660" w:rsidRPr="00523A9F" w:rsidRDefault="00D50660" w:rsidP="00523A9F">
      <w:pPr>
        <w:pStyle w:val="1"/>
        <w:numPr>
          <w:ilvl w:val="0"/>
          <w:numId w:val="5"/>
        </w:numPr>
        <w:shd w:val="clear" w:color="auto" w:fill="auto"/>
        <w:tabs>
          <w:tab w:val="left" w:pos="702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523A9F">
        <w:rPr>
          <w:rFonts w:ascii="Times New Roman" w:hAnsi="Times New Roman" w:cs="Times New Roman"/>
          <w:sz w:val="28"/>
          <w:szCs w:val="28"/>
        </w:rPr>
        <w:t>В 2003 году 90-летний юбилей отметил выдающийся русский композитор, наш земляк и современник Тихон Нико</w:t>
      </w:r>
      <w:r w:rsidRPr="00523A9F">
        <w:rPr>
          <w:rFonts w:ascii="Times New Roman" w:hAnsi="Times New Roman" w:cs="Times New Roman"/>
          <w:sz w:val="28"/>
          <w:szCs w:val="28"/>
        </w:rPr>
        <w:softHyphen/>
        <w:t>лаевич Хренников. В каком году он родился?</w:t>
      </w:r>
    </w:p>
    <w:p w:rsidR="00523A9F" w:rsidRPr="00523A9F" w:rsidRDefault="00523A9F" w:rsidP="00523A9F">
      <w:pPr>
        <w:pStyle w:val="11"/>
        <w:keepNext/>
        <w:keepLines/>
        <w:shd w:val="clear" w:color="auto" w:fill="auto"/>
        <w:spacing w:before="0" w:after="0"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</w:p>
    <w:p w:rsidR="00D50660" w:rsidRPr="00523A9F" w:rsidRDefault="00D50660" w:rsidP="00523A9F">
      <w:pPr>
        <w:pStyle w:val="11"/>
        <w:keepNext/>
        <w:keepLines/>
        <w:shd w:val="clear" w:color="auto" w:fill="auto"/>
        <w:spacing w:before="0" w:after="0"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A9F">
        <w:rPr>
          <w:rFonts w:ascii="Times New Roman" w:hAnsi="Times New Roman" w:cs="Times New Roman"/>
          <w:b/>
          <w:sz w:val="28"/>
          <w:szCs w:val="28"/>
        </w:rPr>
        <w:t>Действия с дробями</w:t>
      </w:r>
      <w:bookmarkEnd w:id="0"/>
      <w:r w:rsidR="00523A9F">
        <w:rPr>
          <w:rFonts w:ascii="Times New Roman" w:hAnsi="Times New Roman" w:cs="Times New Roman"/>
          <w:b/>
          <w:sz w:val="28"/>
          <w:szCs w:val="28"/>
        </w:rPr>
        <w:t>.</w:t>
      </w:r>
    </w:p>
    <w:p w:rsidR="00D50660" w:rsidRPr="0041435B" w:rsidRDefault="00D50660" w:rsidP="00D50660">
      <w:pPr>
        <w:pStyle w:val="1"/>
        <w:numPr>
          <w:ilvl w:val="1"/>
          <w:numId w:val="5"/>
        </w:numPr>
        <w:shd w:val="clear" w:color="auto" w:fill="auto"/>
        <w:tabs>
          <w:tab w:val="left" w:pos="66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41435B">
        <w:rPr>
          <w:rFonts w:ascii="Times New Roman" w:hAnsi="Times New Roman" w:cs="Times New Roman"/>
          <w:sz w:val="28"/>
          <w:szCs w:val="28"/>
        </w:rPr>
        <w:t>Площадь Липецкой области составляет 24,1 тыс. кв. км. Найдите площадь Российской Федерации, если Липецкая область занимает 0,1 % от площади Российской Федерации.</w:t>
      </w:r>
    </w:p>
    <w:p w:rsidR="00D50660" w:rsidRPr="0041435B" w:rsidRDefault="00A01CEF" w:rsidP="00D50660">
      <w:pPr>
        <w:pStyle w:val="1"/>
        <w:numPr>
          <w:ilvl w:val="1"/>
          <w:numId w:val="5"/>
        </w:numPr>
        <w:shd w:val="clear" w:color="auto" w:fill="auto"/>
        <w:tabs>
          <w:tab w:val="left" w:pos="673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4472940</wp:posOffset>
            </wp:positionH>
            <wp:positionV relativeFrom="margin">
              <wp:posOffset>7356475</wp:posOffset>
            </wp:positionV>
            <wp:extent cx="1676400" cy="2508250"/>
            <wp:effectExtent l="19050" t="0" r="0" b="0"/>
            <wp:wrapSquare wrapText="bothSides"/>
            <wp:docPr id="20" name="Рисунок 19" descr="пет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тр 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50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660" w:rsidRPr="0041435B">
        <w:rPr>
          <w:rFonts w:ascii="Times New Roman" w:hAnsi="Times New Roman" w:cs="Times New Roman"/>
          <w:sz w:val="28"/>
          <w:szCs w:val="28"/>
        </w:rPr>
        <w:t>Высота памятника Петру I, открытого в 1996 году в честь 300-летия Российского флота (скульптор — Вячеслав Михай</w:t>
      </w:r>
      <w:r w:rsidR="00D50660" w:rsidRPr="0041435B">
        <w:rPr>
          <w:rFonts w:ascii="Times New Roman" w:hAnsi="Times New Roman" w:cs="Times New Roman"/>
          <w:sz w:val="28"/>
          <w:szCs w:val="28"/>
        </w:rPr>
        <w:softHyphen/>
        <w:t>лович Клыков), равна 17 метрам. Памятник состоит из рост</w:t>
      </w:r>
      <w:r w:rsidR="00D50660" w:rsidRPr="0041435B">
        <w:rPr>
          <w:rFonts w:ascii="Times New Roman" w:hAnsi="Times New Roman" w:cs="Times New Roman"/>
          <w:sz w:val="28"/>
          <w:szCs w:val="28"/>
        </w:rPr>
        <w:softHyphen/>
        <w:t>ральной колонны и фигуры Петра I высотой 5,6 м. Найдите высоту ростральной колонны. Какую часть от высоты всего памятника занимает фигура Петра I (ответ округлите до деся</w:t>
      </w:r>
      <w:r w:rsidR="00D50660" w:rsidRPr="0041435B">
        <w:rPr>
          <w:rFonts w:ascii="Times New Roman" w:hAnsi="Times New Roman" w:cs="Times New Roman"/>
          <w:sz w:val="28"/>
          <w:szCs w:val="28"/>
        </w:rPr>
        <w:softHyphen/>
        <w:t>тых).</w:t>
      </w:r>
    </w:p>
    <w:p w:rsidR="00D50660" w:rsidRPr="0041435B" w:rsidRDefault="00D50660" w:rsidP="00D50660">
      <w:pPr>
        <w:pStyle w:val="1"/>
        <w:numPr>
          <w:ilvl w:val="1"/>
          <w:numId w:val="5"/>
        </w:numPr>
        <w:shd w:val="clear" w:color="auto" w:fill="auto"/>
        <w:tabs>
          <w:tab w:val="left" w:pos="66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41435B">
        <w:rPr>
          <w:rFonts w:ascii="Times New Roman" w:hAnsi="Times New Roman" w:cs="Times New Roman"/>
          <w:sz w:val="28"/>
          <w:szCs w:val="28"/>
        </w:rPr>
        <w:lastRenderedPageBreak/>
        <w:t>Какую часть от числа жителей Липецкой области состав</w:t>
      </w:r>
      <w:r w:rsidRPr="0041435B">
        <w:rPr>
          <w:rFonts w:ascii="Times New Roman" w:hAnsi="Times New Roman" w:cs="Times New Roman"/>
          <w:sz w:val="28"/>
          <w:szCs w:val="28"/>
        </w:rPr>
        <w:softHyphen/>
        <w:t xml:space="preserve">ляет население </w:t>
      </w:r>
      <w:proofErr w:type="gramStart"/>
      <w:r w:rsidRPr="004143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435B">
        <w:rPr>
          <w:rFonts w:ascii="Times New Roman" w:hAnsi="Times New Roman" w:cs="Times New Roman"/>
          <w:sz w:val="28"/>
          <w:szCs w:val="28"/>
        </w:rPr>
        <w:t>. Липецка, если в Липецке около 500 тыс. жителей, а в Липецкой области — 1235,1 тыс. человек?</w:t>
      </w:r>
    </w:p>
    <w:p w:rsidR="00D50660" w:rsidRDefault="00D50660" w:rsidP="00D50660">
      <w:pPr>
        <w:pStyle w:val="1"/>
        <w:numPr>
          <w:ilvl w:val="1"/>
          <w:numId w:val="5"/>
        </w:numPr>
        <w:shd w:val="clear" w:color="auto" w:fill="auto"/>
        <w:tabs>
          <w:tab w:val="left" w:pos="682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41435B">
        <w:rPr>
          <w:rFonts w:ascii="Times New Roman" w:hAnsi="Times New Roman" w:cs="Times New Roman"/>
          <w:sz w:val="28"/>
          <w:szCs w:val="28"/>
        </w:rPr>
        <w:t>Найдите значение выражения</w:t>
      </w:r>
      <w:r w:rsidRPr="0041435B">
        <w:rPr>
          <w:rStyle w:val="a5"/>
          <w:rFonts w:ascii="Times New Roman" w:hAnsi="Times New Roman" w:cs="Times New Roman"/>
          <w:sz w:val="28"/>
          <w:szCs w:val="28"/>
        </w:rPr>
        <w:t xml:space="preserve"> 1725 + Ь</w:t>
      </w:r>
      <w:r w:rsidRPr="0041435B">
        <w:rPr>
          <w:rFonts w:ascii="Times New Roman" w:hAnsi="Times New Roman" w:cs="Times New Roman"/>
          <w:sz w:val="28"/>
          <w:szCs w:val="28"/>
        </w:rPr>
        <w:t xml:space="preserve"> и заполните таб</w:t>
      </w:r>
      <w:r w:rsidRPr="0041435B">
        <w:rPr>
          <w:rFonts w:ascii="Times New Roman" w:hAnsi="Times New Roman" w:cs="Times New Roman"/>
          <w:sz w:val="28"/>
          <w:szCs w:val="28"/>
        </w:rPr>
        <w:softHyphen/>
        <w:t>лицу, если</w:t>
      </w:r>
    </w:p>
    <w:tbl>
      <w:tblPr>
        <w:tblStyle w:val="a8"/>
        <w:tblW w:w="0" w:type="auto"/>
        <w:tblLayout w:type="fixed"/>
        <w:tblLook w:val="04A0"/>
      </w:tblPr>
      <w:tblGrid>
        <w:gridCol w:w="4503"/>
        <w:gridCol w:w="4961"/>
      </w:tblGrid>
      <w:tr w:rsidR="00523A9F" w:rsidTr="00843B84">
        <w:tc>
          <w:tcPr>
            <w:tcW w:w="4503" w:type="dxa"/>
          </w:tcPr>
          <w:p w:rsidR="000B0270" w:rsidRDefault="000B0270" w:rsidP="00523A9F">
            <w:pPr>
              <w:pStyle w:val="1"/>
              <w:shd w:val="clear" w:color="auto" w:fill="auto"/>
              <w:tabs>
                <w:tab w:val="left" w:pos="682"/>
              </w:tabs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0270" w:rsidRDefault="000B0270" w:rsidP="00523A9F">
            <w:pPr>
              <w:pStyle w:val="1"/>
              <w:shd w:val="clear" w:color="auto" w:fill="auto"/>
              <w:tabs>
                <w:tab w:val="left" w:pos="682"/>
              </w:tabs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0270" w:rsidRDefault="000B0270" w:rsidP="00523A9F">
            <w:pPr>
              <w:pStyle w:val="1"/>
              <w:shd w:val="clear" w:color="auto" w:fill="auto"/>
              <w:tabs>
                <w:tab w:val="left" w:pos="682"/>
              </w:tabs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0270" w:rsidRDefault="000B0270" w:rsidP="00523A9F">
            <w:pPr>
              <w:pStyle w:val="1"/>
              <w:shd w:val="clear" w:color="auto" w:fill="auto"/>
              <w:tabs>
                <w:tab w:val="left" w:pos="682"/>
              </w:tabs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0270" w:rsidRDefault="000B0270" w:rsidP="00523A9F">
            <w:pPr>
              <w:pStyle w:val="1"/>
              <w:shd w:val="clear" w:color="auto" w:fill="auto"/>
              <w:tabs>
                <w:tab w:val="left" w:pos="682"/>
              </w:tabs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23A9F" w:rsidRPr="00523A9F" w:rsidRDefault="000B0270" w:rsidP="00523A9F">
            <w:pPr>
              <w:pStyle w:val="1"/>
              <w:shd w:val="clear" w:color="auto" w:fill="auto"/>
              <w:tabs>
                <w:tab w:val="left" w:pos="682"/>
              </w:tabs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b=200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148590</wp:posOffset>
                  </wp:positionH>
                  <wp:positionV relativeFrom="margin">
                    <wp:posOffset>41275</wp:posOffset>
                  </wp:positionV>
                  <wp:extent cx="1362075" cy="1019175"/>
                  <wp:effectExtent l="19050" t="0" r="9525" b="0"/>
                  <wp:wrapSquare wrapText="bothSides"/>
                  <wp:docPr id="59" name="Рисунок 58" descr="medium_1198567100_nor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um_1198567100_normal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23A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843B84" w:rsidRDefault="00843B84" w:rsidP="00523A9F">
            <w:pPr>
              <w:pStyle w:val="1"/>
              <w:shd w:val="clear" w:color="auto" w:fill="auto"/>
              <w:tabs>
                <w:tab w:val="left" w:pos="682"/>
              </w:tabs>
              <w:spacing w:befor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3B84" w:rsidRDefault="00843B84" w:rsidP="00523A9F">
            <w:pPr>
              <w:pStyle w:val="1"/>
              <w:shd w:val="clear" w:color="auto" w:fill="auto"/>
              <w:tabs>
                <w:tab w:val="left" w:pos="682"/>
              </w:tabs>
              <w:spacing w:befor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3B84" w:rsidRDefault="00843B84" w:rsidP="00523A9F">
            <w:pPr>
              <w:pStyle w:val="1"/>
              <w:shd w:val="clear" w:color="auto" w:fill="auto"/>
              <w:tabs>
                <w:tab w:val="left" w:pos="682"/>
              </w:tabs>
              <w:spacing w:befor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3B84" w:rsidRDefault="00843B84" w:rsidP="00523A9F">
            <w:pPr>
              <w:pStyle w:val="1"/>
              <w:shd w:val="clear" w:color="auto" w:fill="auto"/>
              <w:tabs>
                <w:tab w:val="left" w:pos="682"/>
              </w:tabs>
              <w:spacing w:befor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3B84" w:rsidRDefault="00843B84" w:rsidP="00523A9F">
            <w:pPr>
              <w:pStyle w:val="1"/>
              <w:shd w:val="clear" w:color="auto" w:fill="auto"/>
              <w:tabs>
                <w:tab w:val="left" w:pos="682"/>
              </w:tabs>
              <w:spacing w:befor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23A9F" w:rsidRDefault="000B0270" w:rsidP="00523A9F">
            <w:pPr>
              <w:pStyle w:val="1"/>
              <w:shd w:val="clear" w:color="auto" w:fill="auto"/>
              <w:tabs>
                <w:tab w:val="left" w:pos="682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213360</wp:posOffset>
                  </wp:positionH>
                  <wp:positionV relativeFrom="margin">
                    <wp:posOffset>41275</wp:posOffset>
                  </wp:positionV>
                  <wp:extent cx="809625" cy="1095375"/>
                  <wp:effectExtent l="19050" t="0" r="9525" b="0"/>
                  <wp:wrapSquare wrapText="bothSides"/>
                  <wp:docPr id="60" name="Рисунок 59" descr="гер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43B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b=56</w:t>
            </w:r>
          </w:p>
        </w:tc>
      </w:tr>
      <w:tr w:rsidR="00523A9F" w:rsidTr="00843B84">
        <w:tc>
          <w:tcPr>
            <w:tcW w:w="4503" w:type="dxa"/>
          </w:tcPr>
          <w:p w:rsidR="00843B84" w:rsidRDefault="00843B84" w:rsidP="00523A9F">
            <w:pPr>
              <w:pStyle w:val="1"/>
              <w:shd w:val="clear" w:color="auto" w:fill="auto"/>
              <w:tabs>
                <w:tab w:val="left" w:pos="682"/>
              </w:tabs>
              <w:spacing w:befor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3B84" w:rsidRDefault="00843B84" w:rsidP="00523A9F">
            <w:pPr>
              <w:pStyle w:val="1"/>
              <w:shd w:val="clear" w:color="auto" w:fill="auto"/>
              <w:tabs>
                <w:tab w:val="left" w:pos="682"/>
              </w:tabs>
              <w:spacing w:befor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3B84" w:rsidRDefault="00843B84" w:rsidP="00523A9F">
            <w:pPr>
              <w:pStyle w:val="1"/>
              <w:shd w:val="clear" w:color="auto" w:fill="auto"/>
              <w:tabs>
                <w:tab w:val="left" w:pos="682"/>
              </w:tabs>
              <w:spacing w:befor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23A9F" w:rsidRDefault="00843B84" w:rsidP="00523A9F">
            <w:pPr>
              <w:pStyle w:val="1"/>
              <w:shd w:val="clear" w:color="auto" w:fill="auto"/>
              <w:tabs>
                <w:tab w:val="left" w:pos="682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b=206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-32385</wp:posOffset>
                  </wp:positionH>
                  <wp:positionV relativeFrom="margin">
                    <wp:posOffset>3175</wp:posOffset>
                  </wp:positionV>
                  <wp:extent cx="1724025" cy="791210"/>
                  <wp:effectExtent l="19050" t="0" r="9525" b="0"/>
                  <wp:wrapSquare wrapText="bothSides"/>
                  <wp:docPr id="61" name="Рисунок 60" descr="зав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вод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79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</w:tcPr>
          <w:p w:rsidR="00843B84" w:rsidRDefault="00843B84" w:rsidP="00523A9F">
            <w:pPr>
              <w:pStyle w:val="1"/>
              <w:shd w:val="clear" w:color="auto" w:fill="auto"/>
              <w:tabs>
                <w:tab w:val="left" w:pos="682"/>
              </w:tabs>
              <w:spacing w:befor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3B84" w:rsidRDefault="00843B84" w:rsidP="00523A9F">
            <w:pPr>
              <w:pStyle w:val="1"/>
              <w:shd w:val="clear" w:color="auto" w:fill="auto"/>
              <w:tabs>
                <w:tab w:val="left" w:pos="682"/>
              </w:tabs>
              <w:spacing w:befor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3B84" w:rsidRDefault="00843B84" w:rsidP="00523A9F">
            <w:pPr>
              <w:pStyle w:val="1"/>
              <w:shd w:val="clear" w:color="auto" w:fill="auto"/>
              <w:tabs>
                <w:tab w:val="left" w:pos="682"/>
              </w:tabs>
              <w:spacing w:befor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3B84" w:rsidRDefault="00843B84" w:rsidP="00523A9F">
            <w:pPr>
              <w:pStyle w:val="1"/>
              <w:shd w:val="clear" w:color="auto" w:fill="auto"/>
              <w:tabs>
                <w:tab w:val="left" w:pos="682"/>
              </w:tabs>
              <w:spacing w:befor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23A9F" w:rsidRDefault="00843B84" w:rsidP="00523A9F">
            <w:pPr>
              <w:pStyle w:val="1"/>
              <w:shd w:val="clear" w:color="auto" w:fill="auto"/>
              <w:tabs>
                <w:tab w:val="left" w:pos="682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b=64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-53340</wp:posOffset>
                  </wp:positionH>
                  <wp:positionV relativeFrom="margin">
                    <wp:posOffset>3175</wp:posOffset>
                  </wp:positionV>
                  <wp:extent cx="1781175" cy="885825"/>
                  <wp:effectExtent l="19050" t="0" r="9525" b="0"/>
                  <wp:wrapSquare wrapText="bothSides"/>
                  <wp:docPr id="62" name="Рисунок 61" descr="училищ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чилище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23A9F" w:rsidTr="00843B84">
        <w:tc>
          <w:tcPr>
            <w:tcW w:w="4503" w:type="dxa"/>
          </w:tcPr>
          <w:p w:rsidR="00843B84" w:rsidRDefault="00843B84" w:rsidP="00523A9F">
            <w:pPr>
              <w:pStyle w:val="1"/>
              <w:shd w:val="clear" w:color="auto" w:fill="auto"/>
              <w:tabs>
                <w:tab w:val="left" w:pos="682"/>
              </w:tabs>
              <w:spacing w:befor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3B84" w:rsidRDefault="00843B84" w:rsidP="00523A9F">
            <w:pPr>
              <w:pStyle w:val="1"/>
              <w:shd w:val="clear" w:color="auto" w:fill="auto"/>
              <w:tabs>
                <w:tab w:val="left" w:pos="682"/>
              </w:tabs>
              <w:spacing w:befor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3B84" w:rsidRDefault="00843B84" w:rsidP="00523A9F">
            <w:pPr>
              <w:pStyle w:val="1"/>
              <w:shd w:val="clear" w:color="auto" w:fill="auto"/>
              <w:tabs>
                <w:tab w:val="left" w:pos="682"/>
              </w:tabs>
              <w:spacing w:befor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3B84" w:rsidRDefault="00843B84" w:rsidP="00523A9F">
            <w:pPr>
              <w:pStyle w:val="1"/>
              <w:shd w:val="clear" w:color="auto" w:fill="auto"/>
              <w:tabs>
                <w:tab w:val="left" w:pos="682"/>
              </w:tabs>
              <w:spacing w:befor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3B84" w:rsidRDefault="00843B84" w:rsidP="00523A9F">
            <w:pPr>
              <w:pStyle w:val="1"/>
              <w:shd w:val="clear" w:color="auto" w:fill="auto"/>
              <w:tabs>
                <w:tab w:val="left" w:pos="682"/>
              </w:tabs>
              <w:spacing w:befor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23A9F" w:rsidRDefault="00843B84" w:rsidP="00523A9F">
            <w:pPr>
              <w:pStyle w:val="1"/>
              <w:shd w:val="clear" w:color="auto" w:fill="auto"/>
              <w:tabs>
                <w:tab w:val="left" w:pos="682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b=166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-32385</wp:posOffset>
                  </wp:positionH>
                  <wp:positionV relativeFrom="margin">
                    <wp:align>top</wp:align>
                  </wp:positionV>
                  <wp:extent cx="1524000" cy="1200150"/>
                  <wp:effectExtent l="19050" t="0" r="0" b="0"/>
                  <wp:wrapSquare wrapText="bothSides"/>
                  <wp:docPr id="63" name="Рисунок 62" descr="алле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ллея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</w:tcPr>
          <w:p w:rsidR="00843B84" w:rsidRDefault="00843B84" w:rsidP="00523A9F">
            <w:pPr>
              <w:pStyle w:val="1"/>
              <w:shd w:val="clear" w:color="auto" w:fill="auto"/>
              <w:tabs>
                <w:tab w:val="left" w:pos="682"/>
              </w:tabs>
              <w:spacing w:befor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3B84" w:rsidRDefault="00843B84" w:rsidP="00523A9F">
            <w:pPr>
              <w:pStyle w:val="1"/>
              <w:shd w:val="clear" w:color="auto" w:fill="auto"/>
              <w:tabs>
                <w:tab w:val="left" w:pos="682"/>
              </w:tabs>
              <w:spacing w:befor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3B84" w:rsidRDefault="00843B84" w:rsidP="00523A9F">
            <w:pPr>
              <w:pStyle w:val="1"/>
              <w:shd w:val="clear" w:color="auto" w:fill="auto"/>
              <w:tabs>
                <w:tab w:val="left" w:pos="682"/>
              </w:tabs>
              <w:spacing w:befor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3B84" w:rsidRDefault="00843B84" w:rsidP="00523A9F">
            <w:pPr>
              <w:pStyle w:val="1"/>
              <w:shd w:val="clear" w:color="auto" w:fill="auto"/>
              <w:tabs>
                <w:tab w:val="left" w:pos="682"/>
              </w:tabs>
              <w:spacing w:befor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3B84" w:rsidRDefault="00843B84" w:rsidP="00523A9F">
            <w:pPr>
              <w:pStyle w:val="1"/>
              <w:shd w:val="clear" w:color="auto" w:fill="auto"/>
              <w:tabs>
                <w:tab w:val="left" w:pos="682"/>
              </w:tabs>
              <w:spacing w:befor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23A9F" w:rsidRDefault="00843B84" w:rsidP="00523A9F">
            <w:pPr>
              <w:pStyle w:val="1"/>
              <w:shd w:val="clear" w:color="auto" w:fill="auto"/>
              <w:tabs>
                <w:tab w:val="left" w:pos="682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b=193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-43815</wp:posOffset>
                  </wp:positionH>
                  <wp:positionV relativeFrom="margin">
                    <wp:posOffset>3175</wp:posOffset>
                  </wp:positionV>
                  <wp:extent cx="1535430" cy="1200150"/>
                  <wp:effectExtent l="19050" t="0" r="7620" b="0"/>
                  <wp:wrapSquare wrapText="bothSides"/>
                  <wp:docPr id="64" name="Рисунок 63" descr="самол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молет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43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23A9F" w:rsidRDefault="00523A9F" w:rsidP="00523A9F">
      <w:pPr>
        <w:pStyle w:val="1"/>
        <w:shd w:val="clear" w:color="auto" w:fill="auto"/>
        <w:tabs>
          <w:tab w:val="left" w:pos="682"/>
        </w:tabs>
        <w:spacing w:before="0"/>
        <w:rPr>
          <w:rFonts w:ascii="Times New Roman" w:hAnsi="Times New Roman" w:cs="Times New Roman"/>
          <w:sz w:val="28"/>
          <w:szCs w:val="28"/>
          <w:lang w:val="en-US"/>
        </w:rPr>
      </w:pPr>
    </w:p>
    <w:p w:rsidR="00843B84" w:rsidRDefault="00843B84" w:rsidP="00523A9F">
      <w:pPr>
        <w:pStyle w:val="1"/>
        <w:shd w:val="clear" w:color="auto" w:fill="auto"/>
        <w:tabs>
          <w:tab w:val="left" w:pos="682"/>
        </w:tabs>
        <w:spacing w:before="0"/>
        <w:rPr>
          <w:rFonts w:ascii="Times New Roman" w:hAnsi="Times New Roman" w:cs="Times New Roman"/>
          <w:sz w:val="28"/>
          <w:szCs w:val="28"/>
          <w:lang w:val="en-US"/>
        </w:rPr>
      </w:pPr>
    </w:p>
    <w:p w:rsidR="00843B84" w:rsidRDefault="00843B84" w:rsidP="00523A9F">
      <w:pPr>
        <w:pStyle w:val="1"/>
        <w:shd w:val="clear" w:color="auto" w:fill="auto"/>
        <w:tabs>
          <w:tab w:val="left" w:pos="682"/>
        </w:tabs>
        <w:spacing w:before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8"/>
        <w:tblW w:w="0" w:type="auto"/>
        <w:tblLook w:val="04A0"/>
      </w:tblPr>
      <w:tblGrid>
        <w:gridCol w:w="3817"/>
        <w:gridCol w:w="2718"/>
        <w:gridCol w:w="3036"/>
      </w:tblGrid>
      <w:tr w:rsidR="00843B84" w:rsidTr="00843B84">
        <w:tc>
          <w:tcPr>
            <w:tcW w:w="3190" w:type="dxa"/>
          </w:tcPr>
          <w:p w:rsidR="00843B84" w:rsidRDefault="00843B84" w:rsidP="00523A9F">
            <w:pPr>
              <w:pStyle w:val="1"/>
              <w:shd w:val="clear" w:color="auto" w:fill="auto"/>
              <w:tabs>
                <w:tab w:val="left" w:pos="682"/>
              </w:tabs>
              <w:spacing w:befor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843B84" w:rsidRPr="00E8434E" w:rsidRDefault="00E8434E" w:rsidP="00E8434E">
            <w:pPr>
              <w:pStyle w:val="1"/>
              <w:shd w:val="clear" w:color="auto" w:fill="auto"/>
              <w:tabs>
                <w:tab w:val="left" w:pos="682"/>
              </w:tabs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3191" w:type="dxa"/>
          </w:tcPr>
          <w:p w:rsidR="00843B84" w:rsidRPr="00E8434E" w:rsidRDefault="00E8434E" w:rsidP="00E8434E">
            <w:pPr>
              <w:pStyle w:val="1"/>
              <w:shd w:val="clear" w:color="auto" w:fill="auto"/>
              <w:tabs>
                <w:tab w:val="left" w:pos="682"/>
              </w:tabs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</w:tr>
      <w:tr w:rsidR="00843B84" w:rsidTr="00843B84">
        <w:tc>
          <w:tcPr>
            <w:tcW w:w="3190" w:type="dxa"/>
          </w:tcPr>
          <w:p w:rsidR="00843B84" w:rsidRDefault="00E8434E" w:rsidP="00523A9F">
            <w:pPr>
              <w:pStyle w:val="1"/>
              <w:shd w:val="clear" w:color="auto" w:fill="auto"/>
              <w:tabs>
                <w:tab w:val="left" w:pos="682"/>
              </w:tabs>
              <w:spacing w:befor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-177800</wp:posOffset>
                  </wp:positionH>
                  <wp:positionV relativeFrom="margin">
                    <wp:posOffset>34290</wp:posOffset>
                  </wp:positionV>
                  <wp:extent cx="2267585" cy="1028700"/>
                  <wp:effectExtent l="19050" t="0" r="0" b="0"/>
                  <wp:wrapSquare wrapText="bothSides"/>
                  <wp:docPr id="65" name="Рисунок 64" descr="medium_1198567100_nor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um_1198567100_normal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58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</w:tcPr>
          <w:p w:rsidR="00843B84" w:rsidRDefault="00843B84" w:rsidP="00523A9F">
            <w:pPr>
              <w:pStyle w:val="1"/>
              <w:shd w:val="clear" w:color="auto" w:fill="auto"/>
              <w:tabs>
                <w:tab w:val="left" w:pos="682"/>
              </w:tabs>
              <w:spacing w:befor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E8434E" w:rsidRDefault="00E8434E" w:rsidP="00523A9F">
            <w:pPr>
              <w:pStyle w:val="1"/>
              <w:shd w:val="clear" w:color="auto" w:fill="auto"/>
              <w:tabs>
                <w:tab w:val="left" w:pos="682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 заповедник </w:t>
            </w:r>
          </w:p>
          <w:p w:rsidR="00843B84" w:rsidRPr="00E8434E" w:rsidRDefault="00E8434E" w:rsidP="00523A9F">
            <w:pPr>
              <w:pStyle w:val="1"/>
              <w:shd w:val="clear" w:color="auto" w:fill="auto"/>
              <w:tabs>
                <w:tab w:val="left" w:pos="682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Галичья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гора»</w:t>
            </w:r>
          </w:p>
        </w:tc>
      </w:tr>
      <w:tr w:rsidR="00843B84" w:rsidTr="00843B84">
        <w:tc>
          <w:tcPr>
            <w:tcW w:w="3190" w:type="dxa"/>
          </w:tcPr>
          <w:p w:rsidR="00843B84" w:rsidRDefault="003032A9" w:rsidP="00523A9F">
            <w:pPr>
              <w:pStyle w:val="1"/>
              <w:shd w:val="clear" w:color="auto" w:fill="auto"/>
              <w:tabs>
                <w:tab w:val="left" w:pos="682"/>
              </w:tabs>
              <w:spacing w:befor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32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100965</wp:posOffset>
                  </wp:positionH>
                  <wp:positionV relativeFrom="margin">
                    <wp:posOffset>-2540</wp:posOffset>
                  </wp:positionV>
                  <wp:extent cx="1190625" cy="1095375"/>
                  <wp:effectExtent l="19050" t="0" r="9525" b="0"/>
                  <wp:wrapSquare wrapText="bothSides"/>
                  <wp:docPr id="67" name="Рисунок 59" descr="гер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</w:tcPr>
          <w:p w:rsidR="00843B84" w:rsidRDefault="00843B84" w:rsidP="00523A9F">
            <w:pPr>
              <w:pStyle w:val="1"/>
              <w:shd w:val="clear" w:color="auto" w:fill="auto"/>
              <w:tabs>
                <w:tab w:val="left" w:pos="682"/>
              </w:tabs>
              <w:spacing w:befor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843B84" w:rsidRPr="003032A9" w:rsidRDefault="003032A9" w:rsidP="00523A9F">
            <w:pPr>
              <w:pStyle w:val="1"/>
              <w:shd w:val="clear" w:color="auto" w:fill="auto"/>
              <w:tabs>
                <w:tab w:val="left" w:pos="682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 получает свой герб</w:t>
            </w:r>
          </w:p>
        </w:tc>
      </w:tr>
      <w:tr w:rsidR="00843B84" w:rsidTr="00843B84">
        <w:tc>
          <w:tcPr>
            <w:tcW w:w="3190" w:type="dxa"/>
          </w:tcPr>
          <w:p w:rsidR="00843B84" w:rsidRDefault="00D46BED" w:rsidP="00523A9F">
            <w:pPr>
              <w:pStyle w:val="1"/>
              <w:shd w:val="clear" w:color="auto" w:fill="auto"/>
              <w:tabs>
                <w:tab w:val="left" w:pos="682"/>
              </w:tabs>
              <w:spacing w:befor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6B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-32385</wp:posOffset>
                  </wp:positionH>
                  <wp:positionV relativeFrom="margin">
                    <wp:posOffset>-5123815</wp:posOffset>
                  </wp:positionV>
                  <wp:extent cx="1724025" cy="790575"/>
                  <wp:effectExtent l="19050" t="0" r="9525" b="0"/>
                  <wp:wrapSquare wrapText="bothSides"/>
                  <wp:docPr id="68" name="Рисунок 60" descr="зав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вод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79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</w:tcPr>
          <w:p w:rsidR="00843B84" w:rsidRDefault="00843B84" w:rsidP="00523A9F">
            <w:pPr>
              <w:pStyle w:val="1"/>
              <w:shd w:val="clear" w:color="auto" w:fill="auto"/>
              <w:tabs>
                <w:tab w:val="left" w:pos="682"/>
              </w:tabs>
              <w:spacing w:befor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843B84" w:rsidRPr="00D46BED" w:rsidRDefault="00D46BED" w:rsidP="00523A9F">
            <w:pPr>
              <w:pStyle w:val="1"/>
              <w:shd w:val="clear" w:color="auto" w:fill="auto"/>
              <w:tabs>
                <w:tab w:val="left" w:pos="682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Заложен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Новолипецкий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металлургический заводе</w:t>
            </w:r>
          </w:p>
        </w:tc>
      </w:tr>
      <w:tr w:rsidR="00843B84" w:rsidRPr="00D46BED" w:rsidTr="00843B84">
        <w:tc>
          <w:tcPr>
            <w:tcW w:w="3190" w:type="dxa"/>
          </w:tcPr>
          <w:p w:rsidR="00843B84" w:rsidRDefault="00D46BED" w:rsidP="00523A9F">
            <w:pPr>
              <w:pStyle w:val="1"/>
              <w:shd w:val="clear" w:color="auto" w:fill="auto"/>
              <w:tabs>
                <w:tab w:val="left" w:pos="682"/>
              </w:tabs>
              <w:spacing w:befor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6B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-13335</wp:posOffset>
                  </wp:positionH>
                  <wp:positionV relativeFrom="margin">
                    <wp:posOffset>3810</wp:posOffset>
                  </wp:positionV>
                  <wp:extent cx="1781175" cy="885825"/>
                  <wp:effectExtent l="19050" t="0" r="9525" b="0"/>
                  <wp:wrapSquare wrapText="bothSides"/>
                  <wp:docPr id="69" name="Рисунок 61" descr="училищ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чилище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</w:tcPr>
          <w:p w:rsidR="00843B84" w:rsidRDefault="00843B84" w:rsidP="00523A9F">
            <w:pPr>
              <w:pStyle w:val="1"/>
              <w:shd w:val="clear" w:color="auto" w:fill="auto"/>
              <w:tabs>
                <w:tab w:val="left" w:pos="682"/>
              </w:tabs>
              <w:spacing w:befor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843B84" w:rsidRPr="00D46BED" w:rsidRDefault="00D46BED" w:rsidP="00523A9F">
            <w:pPr>
              <w:pStyle w:val="1"/>
              <w:shd w:val="clear" w:color="auto" w:fill="auto"/>
              <w:tabs>
                <w:tab w:val="left" w:pos="682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 первое учебное заведение г. Липецк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малое народное училище</w:t>
            </w:r>
          </w:p>
        </w:tc>
      </w:tr>
      <w:tr w:rsidR="00843B84" w:rsidRPr="00D46BED" w:rsidTr="00843B84">
        <w:tc>
          <w:tcPr>
            <w:tcW w:w="3190" w:type="dxa"/>
          </w:tcPr>
          <w:p w:rsidR="00843B84" w:rsidRPr="00D46BED" w:rsidRDefault="00A33322" w:rsidP="00523A9F">
            <w:pPr>
              <w:pStyle w:val="1"/>
              <w:shd w:val="clear" w:color="auto" w:fill="auto"/>
              <w:tabs>
                <w:tab w:val="left" w:pos="682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-13335</wp:posOffset>
                  </wp:positionH>
                  <wp:positionV relativeFrom="margin">
                    <wp:align>top</wp:align>
                  </wp:positionV>
                  <wp:extent cx="1524000" cy="1200150"/>
                  <wp:effectExtent l="19050" t="0" r="0" b="0"/>
                  <wp:wrapSquare wrapText="bothSides"/>
                  <wp:docPr id="70" name="Рисунок 62" descr="алле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ллея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</w:tcPr>
          <w:p w:rsidR="00843B84" w:rsidRPr="00D46BED" w:rsidRDefault="00843B84" w:rsidP="00523A9F">
            <w:pPr>
              <w:pStyle w:val="1"/>
              <w:shd w:val="clear" w:color="auto" w:fill="auto"/>
              <w:tabs>
                <w:tab w:val="left" w:pos="682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43B84" w:rsidRPr="00D46BED" w:rsidRDefault="00A33322" w:rsidP="00523A9F">
            <w:pPr>
              <w:pStyle w:val="1"/>
              <w:shd w:val="clear" w:color="auto" w:fill="auto"/>
              <w:tabs>
                <w:tab w:val="left" w:pos="682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Впервые озарена электрическими огнями Золотая аллея Нижнего парка, ведшая от курзала до Петровского пруда</w:t>
            </w:r>
          </w:p>
        </w:tc>
      </w:tr>
      <w:tr w:rsidR="00843B84" w:rsidRPr="00D46BED" w:rsidTr="00843B84">
        <w:tc>
          <w:tcPr>
            <w:tcW w:w="3190" w:type="dxa"/>
          </w:tcPr>
          <w:p w:rsidR="00843B84" w:rsidRPr="00D46BED" w:rsidRDefault="00A33322" w:rsidP="00523A9F">
            <w:pPr>
              <w:pStyle w:val="1"/>
              <w:shd w:val="clear" w:color="auto" w:fill="auto"/>
              <w:tabs>
                <w:tab w:val="left" w:pos="682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322">
              <w:rPr>
                <w:rFonts w:ascii="Times New Roman" w:hAnsi="Times New Roman" w:cs="Times New Roman"/>
                <w:sz w:val="28"/>
                <w:szCs w:val="28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-146685</wp:posOffset>
                  </wp:positionH>
                  <wp:positionV relativeFrom="margin">
                    <wp:posOffset>-8890</wp:posOffset>
                  </wp:positionV>
                  <wp:extent cx="1535430" cy="1200150"/>
                  <wp:effectExtent l="19050" t="0" r="7620" b="0"/>
                  <wp:wrapSquare wrapText="bothSides"/>
                  <wp:docPr id="71" name="Рисунок 63" descr="самол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молет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43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</w:tcPr>
          <w:p w:rsidR="00843B84" w:rsidRPr="00D46BED" w:rsidRDefault="00843B84" w:rsidP="00523A9F">
            <w:pPr>
              <w:pStyle w:val="1"/>
              <w:shd w:val="clear" w:color="auto" w:fill="auto"/>
              <w:tabs>
                <w:tab w:val="left" w:pos="682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43B84" w:rsidRPr="00D46BED" w:rsidRDefault="00A33322" w:rsidP="00523A9F">
            <w:pPr>
              <w:pStyle w:val="1"/>
              <w:shd w:val="clear" w:color="auto" w:fill="auto"/>
              <w:tabs>
                <w:tab w:val="left" w:pos="682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 стал базой одного из шести созданных в Советской России авиаотрядов</w:t>
            </w:r>
          </w:p>
        </w:tc>
      </w:tr>
    </w:tbl>
    <w:p w:rsidR="00843B84" w:rsidRPr="00D46BED" w:rsidRDefault="00843B84" w:rsidP="00523A9F">
      <w:pPr>
        <w:pStyle w:val="1"/>
        <w:shd w:val="clear" w:color="auto" w:fill="auto"/>
        <w:tabs>
          <w:tab w:val="left" w:pos="682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D50660" w:rsidRPr="0041435B" w:rsidRDefault="00D50660" w:rsidP="00D50660">
      <w:pPr>
        <w:pStyle w:val="9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41435B">
        <w:rPr>
          <w:rFonts w:ascii="Times New Roman" w:hAnsi="Times New Roman" w:cs="Times New Roman"/>
          <w:sz w:val="28"/>
          <w:szCs w:val="28"/>
        </w:rPr>
        <w:t>Замените * цифрой:</w:t>
      </w:r>
      <w:bookmarkStart w:id="1" w:name="_GoBack"/>
      <w:bookmarkEnd w:id="1"/>
    </w:p>
    <w:p w:rsidR="00D50660" w:rsidRPr="0041435B" w:rsidRDefault="00D50660" w:rsidP="00D50660">
      <w:pPr>
        <w:pStyle w:val="90"/>
        <w:numPr>
          <w:ilvl w:val="0"/>
          <w:numId w:val="6"/>
        </w:numPr>
        <w:shd w:val="clear" w:color="auto" w:fill="auto"/>
        <w:tabs>
          <w:tab w:val="left" w:pos="682"/>
        </w:tabs>
        <w:rPr>
          <w:rFonts w:ascii="Times New Roman" w:hAnsi="Times New Roman" w:cs="Times New Roman"/>
          <w:sz w:val="28"/>
          <w:szCs w:val="28"/>
        </w:rPr>
      </w:pPr>
      <w:r w:rsidRPr="0041435B">
        <w:rPr>
          <w:rFonts w:ascii="Times New Roman" w:hAnsi="Times New Roman" w:cs="Times New Roman"/>
          <w:sz w:val="28"/>
          <w:szCs w:val="28"/>
        </w:rPr>
        <w:t xml:space="preserve">17** год — начало строительства Верхних </w:t>
      </w:r>
      <w:proofErr w:type="spellStart"/>
      <w:r w:rsidRPr="0041435B">
        <w:rPr>
          <w:rFonts w:ascii="Times New Roman" w:hAnsi="Times New Roman" w:cs="Times New Roman"/>
          <w:sz w:val="28"/>
          <w:szCs w:val="28"/>
        </w:rPr>
        <w:t>Липских</w:t>
      </w:r>
      <w:proofErr w:type="spellEnd"/>
      <w:r w:rsidRPr="0041435B">
        <w:rPr>
          <w:rFonts w:ascii="Times New Roman" w:hAnsi="Times New Roman" w:cs="Times New Roman"/>
          <w:sz w:val="28"/>
          <w:szCs w:val="28"/>
        </w:rPr>
        <w:t xml:space="preserve"> чу</w:t>
      </w:r>
      <w:r w:rsidRPr="0041435B">
        <w:rPr>
          <w:rFonts w:ascii="Times New Roman" w:hAnsi="Times New Roman" w:cs="Times New Roman"/>
          <w:sz w:val="28"/>
          <w:szCs w:val="28"/>
        </w:rPr>
        <w:softHyphen/>
        <w:t>гунолитейных заводов. Дата строительства кратна 100.</w:t>
      </w:r>
    </w:p>
    <w:p w:rsidR="00D50660" w:rsidRPr="0041435B" w:rsidRDefault="00D50660" w:rsidP="00D50660">
      <w:pPr>
        <w:pStyle w:val="90"/>
        <w:numPr>
          <w:ilvl w:val="0"/>
          <w:numId w:val="6"/>
        </w:numPr>
        <w:shd w:val="clear" w:color="auto" w:fill="auto"/>
        <w:tabs>
          <w:tab w:val="left" w:pos="678"/>
        </w:tabs>
        <w:rPr>
          <w:rFonts w:ascii="Times New Roman" w:hAnsi="Times New Roman" w:cs="Times New Roman"/>
          <w:sz w:val="28"/>
          <w:szCs w:val="28"/>
        </w:rPr>
      </w:pPr>
      <w:r w:rsidRPr="0041435B">
        <w:rPr>
          <w:rFonts w:ascii="Times New Roman" w:hAnsi="Times New Roman" w:cs="Times New Roman"/>
          <w:sz w:val="28"/>
          <w:szCs w:val="28"/>
        </w:rPr>
        <w:t>180* год — образование Нижнего парка и Липецкого ку</w:t>
      </w:r>
      <w:r w:rsidRPr="0041435B">
        <w:rPr>
          <w:rFonts w:ascii="Times New Roman" w:hAnsi="Times New Roman" w:cs="Times New Roman"/>
          <w:sz w:val="28"/>
          <w:szCs w:val="28"/>
        </w:rPr>
        <w:softHyphen/>
        <w:t>рорта. Дата кратна 5, но не кратна 10.</w:t>
      </w:r>
    </w:p>
    <w:p w:rsidR="00D50660" w:rsidRPr="0041435B" w:rsidRDefault="00D50660" w:rsidP="00D50660">
      <w:pPr>
        <w:pStyle w:val="90"/>
        <w:numPr>
          <w:ilvl w:val="0"/>
          <w:numId w:val="6"/>
        </w:numPr>
        <w:shd w:val="clear" w:color="auto" w:fill="auto"/>
        <w:tabs>
          <w:tab w:val="left" w:pos="706"/>
        </w:tabs>
        <w:rPr>
          <w:rFonts w:ascii="Times New Roman" w:hAnsi="Times New Roman" w:cs="Times New Roman"/>
          <w:sz w:val="28"/>
          <w:szCs w:val="28"/>
        </w:rPr>
      </w:pPr>
      <w:r w:rsidRPr="0041435B">
        <w:rPr>
          <w:rFonts w:ascii="Times New Roman" w:hAnsi="Times New Roman" w:cs="Times New Roman"/>
          <w:sz w:val="28"/>
          <w:szCs w:val="28"/>
        </w:rPr>
        <w:t>179* год — заложены первые камни в основание фун</w:t>
      </w:r>
      <w:r w:rsidRPr="0041435B">
        <w:rPr>
          <w:rFonts w:ascii="Times New Roman" w:hAnsi="Times New Roman" w:cs="Times New Roman"/>
          <w:sz w:val="28"/>
          <w:szCs w:val="28"/>
        </w:rPr>
        <w:softHyphen/>
        <w:t xml:space="preserve">дамента </w:t>
      </w:r>
      <w:proofErr w:type="spellStart"/>
      <w:r w:rsidRPr="0041435B">
        <w:rPr>
          <w:rFonts w:ascii="Times New Roman" w:hAnsi="Times New Roman" w:cs="Times New Roman"/>
          <w:sz w:val="28"/>
          <w:szCs w:val="28"/>
        </w:rPr>
        <w:t>Христорождественского</w:t>
      </w:r>
      <w:proofErr w:type="spellEnd"/>
      <w:r w:rsidRPr="0041435B">
        <w:rPr>
          <w:rFonts w:ascii="Times New Roman" w:hAnsi="Times New Roman" w:cs="Times New Roman"/>
          <w:sz w:val="28"/>
          <w:szCs w:val="28"/>
        </w:rPr>
        <w:t xml:space="preserve"> кафедрального собора. Дата кратна 3 и 9, но не кратна 2.</w:t>
      </w:r>
    </w:p>
    <w:p w:rsidR="00D50660" w:rsidRPr="0041435B" w:rsidRDefault="00D50660" w:rsidP="00D50660">
      <w:pPr>
        <w:pStyle w:val="90"/>
        <w:numPr>
          <w:ilvl w:val="0"/>
          <w:numId w:val="6"/>
        </w:numPr>
        <w:shd w:val="clear" w:color="auto" w:fill="auto"/>
        <w:tabs>
          <w:tab w:val="left" w:pos="687"/>
        </w:tabs>
        <w:rPr>
          <w:rFonts w:ascii="Times New Roman" w:hAnsi="Times New Roman" w:cs="Times New Roman"/>
          <w:sz w:val="28"/>
          <w:szCs w:val="28"/>
        </w:rPr>
      </w:pPr>
      <w:r w:rsidRPr="0041435B">
        <w:rPr>
          <w:rFonts w:ascii="Times New Roman" w:hAnsi="Times New Roman" w:cs="Times New Roman"/>
          <w:sz w:val="28"/>
          <w:szCs w:val="28"/>
        </w:rPr>
        <w:t>180* год — начал действовать Липецкий курорт. Дата кратна 3, но не кратна 2 и 9.</w:t>
      </w:r>
    </w:p>
    <w:p w:rsidR="00D50660" w:rsidRPr="0041435B" w:rsidRDefault="00D50660" w:rsidP="00D50660">
      <w:pPr>
        <w:pStyle w:val="90"/>
        <w:numPr>
          <w:ilvl w:val="0"/>
          <w:numId w:val="6"/>
        </w:numPr>
        <w:shd w:val="clear" w:color="auto" w:fill="auto"/>
        <w:tabs>
          <w:tab w:val="left" w:pos="682"/>
        </w:tabs>
        <w:rPr>
          <w:rFonts w:ascii="Times New Roman" w:hAnsi="Times New Roman" w:cs="Times New Roman"/>
          <w:sz w:val="28"/>
          <w:szCs w:val="28"/>
        </w:rPr>
      </w:pPr>
      <w:r w:rsidRPr="0041435B">
        <w:rPr>
          <w:rFonts w:ascii="Times New Roman" w:hAnsi="Times New Roman" w:cs="Times New Roman"/>
          <w:sz w:val="28"/>
          <w:szCs w:val="28"/>
        </w:rPr>
        <w:t>В Липецкой Древне-Успенской церкви антиминс на при</w:t>
      </w:r>
      <w:r w:rsidRPr="0041435B">
        <w:rPr>
          <w:rFonts w:ascii="Times New Roman" w:hAnsi="Times New Roman" w:cs="Times New Roman"/>
          <w:sz w:val="28"/>
          <w:szCs w:val="28"/>
        </w:rPr>
        <w:softHyphen/>
        <w:t>дельный престол</w:t>
      </w:r>
      <w:proofErr w:type="gramStart"/>
      <w:r w:rsidRPr="0041435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1435B">
        <w:rPr>
          <w:rFonts w:ascii="Times New Roman" w:hAnsi="Times New Roman" w:cs="Times New Roman"/>
          <w:sz w:val="28"/>
          <w:szCs w:val="28"/>
        </w:rPr>
        <w:t>в. Николая Чудотворца был освящён ря</w:t>
      </w:r>
      <w:r w:rsidRPr="0041435B">
        <w:rPr>
          <w:rFonts w:ascii="Times New Roman" w:hAnsi="Times New Roman" w:cs="Times New Roman"/>
          <w:sz w:val="28"/>
          <w:szCs w:val="28"/>
        </w:rPr>
        <w:softHyphen/>
        <w:t>занским митрополитом Стефаном в 170*. Дата кратна 3 и 9.</w:t>
      </w:r>
    </w:p>
    <w:p w:rsidR="00D50660" w:rsidRPr="0041435B" w:rsidRDefault="00D50660" w:rsidP="00D50660">
      <w:pPr>
        <w:pStyle w:val="1"/>
        <w:shd w:val="clear" w:color="auto" w:fill="auto"/>
        <w:tabs>
          <w:tab w:val="left" w:pos="682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007E6D" w:rsidRPr="00A0303D" w:rsidRDefault="00007E6D" w:rsidP="00007E6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07E6D" w:rsidRPr="00A0303D" w:rsidSect="0074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AF9"/>
    <w:multiLevelType w:val="hybridMultilevel"/>
    <w:tmpl w:val="5A4A30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95702"/>
    <w:multiLevelType w:val="hybridMultilevel"/>
    <w:tmpl w:val="4746B6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02DE4"/>
    <w:multiLevelType w:val="multilevel"/>
    <w:tmpl w:val="ACFE1AEA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D142AA"/>
    <w:multiLevelType w:val="hybridMultilevel"/>
    <w:tmpl w:val="BC1C078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8FF7243"/>
    <w:multiLevelType w:val="hybridMultilevel"/>
    <w:tmpl w:val="90E63BB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86664A"/>
    <w:multiLevelType w:val="multilevel"/>
    <w:tmpl w:val="BED8F476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D97"/>
    <w:rsid w:val="00007E6D"/>
    <w:rsid w:val="00021C04"/>
    <w:rsid w:val="000B0270"/>
    <w:rsid w:val="001905E2"/>
    <w:rsid w:val="003032A9"/>
    <w:rsid w:val="004B6AAA"/>
    <w:rsid w:val="00523A9F"/>
    <w:rsid w:val="007408B2"/>
    <w:rsid w:val="007C34AC"/>
    <w:rsid w:val="00801D24"/>
    <w:rsid w:val="00843B84"/>
    <w:rsid w:val="00A01CEF"/>
    <w:rsid w:val="00A0303D"/>
    <w:rsid w:val="00A33322"/>
    <w:rsid w:val="00CC1D97"/>
    <w:rsid w:val="00CF1811"/>
    <w:rsid w:val="00CF202A"/>
    <w:rsid w:val="00D46BED"/>
    <w:rsid w:val="00D50660"/>
    <w:rsid w:val="00E65B3C"/>
    <w:rsid w:val="00E8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03D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D50660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D50660"/>
    <w:pPr>
      <w:shd w:val="clear" w:color="auto" w:fill="FFFFFF"/>
      <w:spacing w:before="180" w:after="0" w:line="264" w:lineRule="exact"/>
      <w:jc w:val="both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10">
    <w:name w:val="Заголовок №1_"/>
    <w:basedOn w:val="a0"/>
    <w:link w:val="11"/>
    <w:rsid w:val="00D50660"/>
    <w:rPr>
      <w:rFonts w:ascii="Microsoft Sans Serif" w:eastAsia="Microsoft Sans Serif" w:hAnsi="Microsoft Sans Serif" w:cs="Microsoft Sans Serif"/>
      <w:spacing w:val="10"/>
      <w:sz w:val="20"/>
      <w:szCs w:val="20"/>
      <w:shd w:val="clear" w:color="auto" w:fill="FFFFFF"/>
    </w:rPr>
  </w:style>
  <w:style w:type="character" w:customStyle="1" w:styleId="a5">
    <w:name w:val="Основной текст + Полужирный"/>
    <w:basedOn w:val="a4"/>
    <w:rsid w:val="00D50660"/>
    <w:rPr>
      <w:rFonts w:ascii="Microsoft Sans Serif" w:eastAsia="Microsoft Sans Serif" w:hAnsi="Microsoft Sans Serif" w:cs="Microsoft Sans Serif"/>
      <w:b/>
      <w:bCs/>
    </w:rPr>
  </w:style>
  <w:style w:type="paragraph" w:customStyle="1" w:styleId="11">
    <w:name w:val="Заголовок №1"/>
    <w:basedOn w:val="a"/>
    <w:link w:val="10"/>
    <w:rsid w:val="00D50660"/>
    <w:pPr>
      <w:shd w:val="clear" w:color="auto" w:fill="FFFFFF"/>
      <w:spacing w:before="240" w:after="240" w:line="0" w:lineRule="atLeast"/>
      <w:outlineLvl w:val="0"/>
    </w:pPr>
    <w:rPr>
      <w:rFonts w:ascii="Microsoft Sans Serif" w:eastAsia="Microsoft Sans Serif" w:hAnsi="Microsoft Sans Serif" w:cs="Microsoft Sans Serif"/>
      <w:spacing w:val="10"/>
      <w:sz w:val="20"/>
      <w:szCs w:val="20"/>
    </w:rPr>
  </w:style>
  <w:style w:type="character" w:customStyle="1" w:styleId="9">
    <w:name w:val="Основной текст (9)_"/>
    <w:basedOn w:val="a0"/>
    <w:link w:val="90"/>
    <w:rsid w:val="00D50660"/>
    <w:rPr>
      <w:rFonts w:ascii="MS Reference Sans Serif" w:eastAsia="MS Reference Sans Serif" w:hAnsi="MS Reference Sans Serif" w:cs="MS Reference Sans Serif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50660"/>
    <w:pPr>
      <w:shd w:val="clear" w:color="auto" w:fill="FFFFFF"/>
      <w:spacing w:after="0" w:line="264" w:lineRule="exact"/>
      <w:ind w:firstLine="360"/>
      <w:jc w:val="both"/>
    </w:pPr>
    <w:rPr>
      <w:rFonts w:ascii="MS Reference Sans Serif" w:eastAsia="MS Reference Sans Serif" w:hAnsi="MS Reference Sans Serif" w:cs="MS Reference Sans Serif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D5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66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23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FFB2D-23AF-4529-9F6D-D371FC6A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2016-06-12T08:28:00Z</dcterms:created>
  <dcterms:modified xsi:type="dcterms:W3CDTF">2016-06-12T15:16:00Z</dcterms:modified>
</cp:coreProperties>
</file>